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23 de enero de 2018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Birchbox: Año nuevo, vida 'Green'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que ha realizado por Birchbox sobre los productos de cosmética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Birchbox, líder en ecommerce de belleza, presenta su nuevo estudio sobre el interés de los productos de cosmética natural de las españolas. Más de 5.500 mujeres de España, de entre 18 y 60 años, han revelado sus preferencias beauty.</w:t>
            </w:r>
          </w:p>
          <w:p>
            <w:pPr>
              <w:ind w:left="-284" w:right="-427"/>
              <w:jc w:val="both"/>
              <w:rPr>
                <w:rFonts/>
                <w:color w:val="262626" w:themeColor="text1" w:themeTint="D9"/>
              </w:rPr>
            </w:pPr>
            <w:r>
              <w:t>El 89% de las mujeres españolas consumen productos de cosmética natural </w:t>
            </w:r>
          </w:p>
          <w:p>
            <w:pPr>
              <w:ind w:left="-284" w:right="-427"/>
              <w:jc w:val="both"/>
              <w:rPr>
                <w:rFonts/>
                <w:color w:val="262626" w:themeColor="text1" w:themeTint="D9"/>
              </w:rPr>
            </w:pPr>
            <w:r>
              <w:t>Un creciente interésEl interés por los productos naturales ha crecido entre las consumidoras españolas hasta posicionarse en el top of mind de las compradoras.</w:t>
            </w:r>
          </w:p>
          <w:p>
            <w:pPr>
              <w:ind w:left="-284" w:right="-427"/>
              <w:jc w:val="both"/>
              <w:rPr>
                <w:rFonts/>
                <w:color w:val="262626" w:themeColor="text1" w:themeTint="D9"/>
              </w:rPr>
            </w:pPr>
            <w:r>
              <w:t>El 52% de las españolas prefieren descubrir productos de belleza de marcas ecológicas o bio.</w:t>
            </w:r>
          </w:p>
          <w:p>
            <w:pPr>
              <w:ind w:left="-284" w:right="-427"/>
              <w:jc w:val="both"/>
              <w:rPr>
                <w:rFonts/>
                <w:color w:val="262626" w:themeColor="text1" w:themeTint="D9"/>
              </w:rPr>
            </w:pPr>
            <w:r>
              <w:t>Más de la mitad de las consumidoras utilizan habitualmente productos de cosmética natural.</w:t>
            </w:r>
          </w:p>
          <w:p>
            <w:pPr>
              <w:ind w:left="-284" w:right="-427"/>
              <w:jc w:val="both"/>
              <w:rPr>
                <w:rFonts/>
                <w:color w:val="262626" w:themeColor="text1" w:themeTint="D9"/>
              </w:rPr>
            </w:pPr>
            <w:r>
              <w:t>Apoyo económico a los productos  and #39;green and #39;Las mujeres españolas nos desvelan su disposición de incrementar el gasto en compra de productos de este tipo.</w:t>
            </w:r>
          </w:p>
          <w:p>
            <w:pPr>
              <w:ind w:left="-284" w:right="-427"/>
              <w:jc w:val="both"/>
              <w:rPr>
                <w:rFonts/>
                <w:color w:val="262626" w:themeColor="text1" w:themeTint="D9"/>
              </w:rPr>
            </w:pPr>
            <w:r>
              <w:t>El 92% de las mujeres están dispuestas a invertir más en cosmética natural Más de la mitad afirman que están dispuestas a invertir entre 5 y 10 euros más por un producto natural y el 11% de las compradoras estaría dispuesta a invertir más de 10 euros para obtener un producto de estas cualidades.</w:t>
            </w:r>
          </w:p>
          <w:p>
            <w:pPr>
              <w:ind w:left="-284" w:right="-427"/>
              <w:jc w:val="both"/>
              <w:rPr>
                <w:rFonts/>
                <w:color w:val="262626" w:themeColor="text1" w:themeTint="D9"/>
              </w:rPr>
            </w:pPr>
            <w:r>
              <w:t>Caos en la informaciónLa cosmética natural y ecológica está de moda y así lo han confirmado las españolas. Un 55% de las consumidoras españolas afirma que le resulta difícil conocer la diferencia entre un producto ecológico, bio u orgánico.</w:t>
            </w:r>
          </w:p>
          <w:p>
            <w:pPr>
              <w:ind w:left="-284" w:right="-427"/>
              <w:jc w:val="both"/>
              <w:rPr>
                <w:rFonts/>
                <w:color w:val="262626" w:themeColor="text1" w:themeTint="D9"/>
              </w:rPr>
            </w:pPr>
            <w:r>
              <w:t>Sólo el 9% de las españolas confirman conocer las diferencias entre tipologías </w:t>
            </w:r>
          </w:p>
          <w:p>
            <w:pPr>
              <w:ind w:left="-284" w:right="-427"/>
              <w:jc w:val="both"/>
              <w:rPr>
                <w:rFonts/>
                <w:color w:val="262626" w:themeColor="text1" w:themeTint="D9"/>
              </w:rPr>
            </w:pPr>
            <w:r>
              <w:t>Al ser un sector en constante crecimiento las consumidoras quieren estar más informadas de las novedades y características de los nuevos productos de cosmética natural.</w:t>
            </w:r>
          </w:p>
          <w:p>
            <w:pPr>
              <w:ind w:left="-284" w:right="-427"/>
              <w:jc w:val="both"/>
              <w:rPr>
                <w:rFonts/>
                <w:color w:val="262626" w:themeColor="text1" w:themeTint="D9"/>
              </w:rPr>
            </w:pPr>
            <w:r>
              <w:t>Cada vez son más las mujeres que tienen el interés de encontrar productos de belleza que cuenten con ingredientes naturales y, es que, la cosmética  and #39;green and #39; es tendencia y las firmas de cosmética apuestan por innovar en esta tipología de productos.</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 www.birchbox.es, nuestro blog o nuestras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https://www.notasdeprensa.es/estudio-birchbox-ano-nuevo-vida-green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Ecología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