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23/04/2018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ESIC celebra la XV edición de Hoy es Marketing 2018: 'El cliente hoy es infiel, poderoso y superindividual'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Llega la gran cita con la empresa, el marketing, la comunicación y la economía digital. Bajo el lema, Rethinking Management. New Economy, New Market, New Business & New Social Models, Hoy es Marketing reunirá en 9 ciudades españolas a los más relevantes expertos para dar a conocer sus estrategias de éxito y las tendencias empresariales del futuro en un contexto global en constante transformación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ESIC celebra la XV edición de Hoy es Marketing, el mayor evento de Marketing y Management en España y gran foro de las últimas tendencias del mundo empresarial, la Comunicación y la Economía Digital, que tendrá lugar el próximo 24 de mayo de 2018 en el Auditorio del Fórum de Barcelona y donde reconocidos profesionales de relevantes empresas abordarán los grandes desafíos de estas disciplinas en un contexto global, darán a conocer sus estrategias de éxito y definirán las tendencias empresariales del futuro. Constituye una oportunidad única para conocer cómo las empresas entienden y llevan a cabo el mejor marketing de España.</w:t></w:r></w:p><w:p><w:pPr><w:ind w:left="-284" w:right="-427"/>	<w:jc w:val="both"/><w:rPr><w:rFonts/><w:color w:val="262626" w:themeColor="text1" w:themeTint="D9"/></w:rPr></w:pPr><w:r><w:t>Hablar de Marketing, es hablar de ESIC. Hoy es Marketing, es un evento anual organizado por la escuela de negocios líder en la formación en empresa, marketing y economía digital en España que se ha consolidado como el foro por excelencia de las últimas tendencias del mundo empresarial y el marketing. Hoy por hoy, es el encuentro de referencia de los profesionales y directivos de empresa y constituye una oportunidad única para conocer de primera mano cómo las empresas entienden y hacen el mejor Marketing a través de estrategias de éxito.</w:t></w:r></w:p><w:p><w:pPr><w:ind w:left="-284" w:right="-427"/>	<w:jc w:val="both"/><w:rPr><w:rFonts/><w:color w:val="262626" w:themeColor="text1" w:themeTint="D9"/></w:rPr></w:pPr><w:r><w:t>En esta edición, bajo el lema Rethinking Management. New Economy, New Market, New Business  and  New Social Models, contará con la presencia de destacados profesores de ESIC y de altos directivos de relevantes empresas e instituciones como American Express, GfK, Dommo, Samsung, La Vaguada, BMC, Live Nation, Conento, Michael Page, Playtomic, Informa D and B, Correos, Antevenio, SAP Hybris, Steelcase, Groupon o Javier Sirvent gran especialista en transformación digital, que nos darán a conocer las estrategias de éxito de grandes empresas y definir las expectativas y tendencias del futuro.</w:t></w:r></w:p><w:p><w:pPr><w:ind w:left="-284" w:right="-427"/>	<w:jc w:val="both"/><w:rPr><w:rFonts/><w:color w:val="262626" w:themeColor="text1" w:themeTint="D9"/></w:rPr></w:pPr><w:r><w:t>No te lo puedes perder</w:t></w:r></w:p><w:p><w:pPr><w:ind w:left="-284" w:right="-427"/>	<w:jc w:val="both"/><w:rPr><w:rFonts/><w:color w:val="262626" w:themeColor="text1" w:themeTint="D9"/></w:rPr></w:pPr><w:r><w:t>Fecha: 24 de mayo de 2018, de 15.00 a 21 h.</w:t></w:r></w:p><w:p><w:pPr><w:ind w:left="-284" w:right="-427"/>	<w:jc w:val="both"/><w:rPr><w:rFonts/><w:color w:val="262626" w:themeColor="text1" w:themeTint="D9"/></w:rPr></w:pPr><w:r><w:t>Lugar: Auditorio del Fórum</w:t></w:r></w:p><w:p><w:pPr><w:ind w:left="-284" w:right="-427"/>	<w:jc w:val="both"/><w:rPr><w:rFonts/><w:color w:val="262626" w:themeColor="text1" w:themeTint="D9"/></w:rPr></w:pPr><w:r><w:t>Agenda, inscripción e información completa sobre el encuentro en:</w:t></w:r></w:p><w:p><w:pPr><w:ind w:left="-284" w:right="-427"/>	<w:jc w:val="both"/><w:rPr><w:rFonts/><w:color w:val="262626" w:themeColor="text1" w:themeTint="D9"/></w:rPr></w:pPr><w:r><w:t>www.hoyesmarketing.com</w:t></w:r></w:p><w:p><w:pPr><w:ind w:left="-284" w:right="-427"/>	<w:jc w:val="both"/><w:rPr><w:rFonts/><w:color w:val="262626" w:themeColor="text1" w:themeTint="D9"/></w:rPr></w:pPr><w:r><w:t>Asistencia Gratuita. Aforo limitado. Confirmación por orden de inscripción.</w:t></w:r></w:p><w:p><w:pPr><w:ind w:left="-284" w:right="-427"/>	<w:jc w:val="both"/><w:rPr><w:rFonts/><w:color w:val="262626" w:themeColor="text1" w:themeTint="D9"/></w:rPr></w:pPr><w:r><w:t>Agenda de ponentes: http://www.hoyesmarketing.com/hoy-es-marketing-barcelona</w:t></w:r></w:p><w:p><w:pPr><w:ind w:left="-284" w:right="-427"/>	<w:jc w:val="both"/><w:rPr><w:rFonts/><w:color w:val="262626" w:themeColor="text1" w:themeTint="D9"/></w:rPr></w:pPr><w:r><w:t>Puedes inscribirte gratuitamente en: http://www.hoyesmarketing.com/inscripciones-hoy-es-marketing</w:t></w:r></w:p><w:p><w:pPr><w:ind w:left="-284" w:right="-427"/>	<w:jc w:val="both"/><w:rPr><w:rFonts/><w:color w:val="262626" w:themeColor="text1" w:themeTint="D9"/></w:rPr></w:pPr><w:r><w:t>Vídeos sobre HOY ES MARKETING celebrado en anteriores ediciones:</w:t></w:r></w:p><w:p><w:pPr><w:ind w:left="-284" w:right="-427"/>	<w:jc w:val="both"/><w:rPr><w:rFonts/><w:color w:val="262626" w:themeColor="text1" w:themeTint="D9"/></w:rPr></w:pPr><w:r><w:t>https://www.youtube.com/playlist?list=PL910F24C4D237A590</w:t></w:r></w:p><w:p><w:pPr><w:ind w:left="-284" w:right="-427"/>	<w:jc w:val="both"/><w:rPr><w:rFonts/><w:color w:val="262626" w:themeColor="text1" w:themeTint="D9"/></w:rPr></w:pPr><w:r><w:t>#Sobre ESIC </w:t></w:r></w:p><w:p><w:pPr><w:ind w:left="-284" w:right="-427"/>	<w:jc w:val="both"/><w:rPr><w:rFonts/><w:color w:val="262626" w:themeColor="text1" w:themeTint="D9"/></w:rPr></w:pPr><w:r><w:t>ESIC, centro privado fundado en 1965 por la institución religiosa de los sacerdotes del Sagrado Corazón de Jesús, es desde hace más de 50 años, la escuela de negocios líder en la formación de estudios superiores de Marketing y Empresa en España, y responde, mediante el conjunto de sus diferentes áreas de actividad -Grado, Postgrado, Executive Education, Instituto de la Economía Digital de ESIC, Editorial e Idiomas-, a las necesidades actuales de la empresa y de su entorno competitivo, mediante la formación de profesionales capaces de analizar, reflexionar, decidir y actuar responsablemente en todos los niveles de la empresa. Sus centros están ubicados en Madrid, Barcelona, Valencia, Sevilla, Zaragoza, Málaga, Pamplona, Bilbao, Granada, así como en Curitiba y Brusque (Brasil).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Beatriz Orient</w:t></w:r></w:p><w:p w:rsidR="00C31F72" w:rsidRDefault="00C31F72" w:rsidP="00AB63FE"><w:pPr><w:pStyle w:val="Sinespaciado"/><w:spacing w:line="276" w:lineRule="auto"/><w:ind w:left="-284"/><w:rPr><w:rFonts w:ascii="Arial" w:hAnsi="Arial" w:cs="Arial"/></w:rPr></w:pPr><w:r><w:rPr><w:rFonts w:ascii="Arial" w:hAnsi="Arial" w:cs="Arial"/></w:rPr><w:t>Directora de Marketing</w:t></w:r></w:p><w:p w:rsidR="00AB63FE" w:rsidRDefault="00C31F72" w:rsidP="00AB63FE"><w:pPr><w:pStyle w:val="Sinespaciado"/><w:spacing w:line="276" w:lineRule="auto"/><w:ind w:left="-284"/><w:rPr><w:rFonts w:ascii="Arial" w:hAnsi="Arial" w:cs="Arial"/></w:rPr></w:pPr><w:r><w:rPr><w:rFonts w:ascii="Arial" w:hAnsi="Arial" w:cs="Arial"/></w:rPr><w:t>934144444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https://www.notasdeprensa.es/esic-celebra-la-xv-edicion-de-hoy-es-marketing</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Cataluña Emprendedores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