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ESF Group, 17 años impartiendo formación de calidad para profesionales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Superior de Formación cuenta con proyectos formativos subvencionados  en centros de la Comunidad de Madrid y estatales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45.000 alumnos formados con un alto grado de satisfacción por la Escuela Superior de Formación (ESF Group), y el aval de la ISO 9001 y 14.001, más una alta puntuación en el certificado Madrid Excelente han permitido posicionarse como el centro de referencia de la formación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un mercado laboral más exigente cada día, el objetivo de este centro formativo es hacer trabajadores más competitivos gracias a la adquisición y ampliación de conocimientos y la mejora de habilidades y aptitudes como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escuela de formación apuesta por la formación continua por lo que sus opciones formativas están dirigidas tanto a trabajadores activos de cualquier sector, como a trabajadores en situación de desempleo. Para atender las diferentes demandas de su público y las necesidades del mercado laboral posee un amplio catálogo de cursos en diferentes áreas formativas.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Cursos en Tecnologías de la Información, Habilidades, Marketing y Comunicación e Idiomas son algunas de las áreas formativas que ofrece.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ESF la formación de grandes profesionales no tiene barreras, además de la variedad de temáticas, el centro ofrece la posibilidad de formación online y presencial. La Teleformación se presenta como una alternativa que favorece el acceso a los conocimientos necesarios a todas aquellas personas que por alguna razón no pueden asistir a los cursos presenciales. La flexibilidad horaria y la facilidad de acceso, sin tener que desplazarse, son algunas de las ventajas de esta modalidad.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desarrollo de proyectos formativos la escuela cuenta con unas amplias instalaciones de 1.500 m2, 14 aulas y dos centros en Madrid, uno ubicado en Valderribas, 46 y otro Martín Martínez, 4, con la última tecnología, laboratorios homologados y equipos para hacer posible cualquier tipo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ESF cuenta con el respaldo de los principales fabricantes tecnológicos y el reconocimiento obtenido gracias a la experiencia de un equipo multidisciplinar.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Superior de Formación destaca como Consultora de Formación Homologada por la Comunidad de Madrid y el Servicio Público de Empleo Estatal (SEPE). Lo que le ha permitido consolidarse como centro de referencia orientado a profesionales, empresas y organismos oficiales dirigidos a trabajadores en activo y situación de desempleo.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ESF cuenta con proyectos formativos subvencionados en centros de la Comunidad de Madrid y estatales.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Valentina Keiboo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918 616 799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https://www.notasdeprensa.es/esf-group-17-anos-impartiendo-formacion-de_1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