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Escoger la tipografía adecuada para el diseño de un logotipo ya es más fácil con ChooseDaFont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ChooseDaFont, la nueva plataforma de búsqueda de tipografías para logotipos para inspiración de diseñadores y ayuda a los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no ha intentado alguna vez hacer un logo para su negocio o marca personal y el resultado ha sido un poco desastroso? Jugar a ser diseñadores no es sencillo y a veces, por falta de presupuesto no se puede disponer de un profesional de diseño gráfico.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ChooseDaFont es una herramienta online para escoger la tipografía ideal para un logotipo. La plataforma web dispone de sencilla interfaz, que permite crear en pocos e intuitivos pasos un logotipo para una marca, empresa, etc… Simplemente se ingresa el nombre de la marca y automáticamente se generan una gran cantidad de diseños con diferentes tipografías.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incluir todo tipo de fuentes ChooseDaFont presenta google fonts, actualizadas al día y fuentes para descargar con licencia gratuita, además permite utilizar fuentes instaladas en el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Funcionalidades extraLa plataforma no queda en eso, una vez generados todos los diseños de logotipo, se puede actuar y hacer las modificaciones que se necesiten, cambiar el color de texto, cambiar el color de fondo, espaciar las letras, hacerlas más grandes, etc….Las opciones de personalización son infinitas, y todo esto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Modo Premium con más característicasChooseDaFont ofrece un modo Premium a un precio bastante asequible que añade nuevas y útiles funcionalidades como guardar y personalizar tipografías, copiar el código CSS para añadir a una web o blog, descargar logos en varios formatos como PDF, JPEG o PNG, crear carpetas privadas, etc…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herramienta muy útil e innovadora para diseñadores, que tanto se han peleado con el diseño de los logos, permite clasificar las fuentes escogidas en carpetas de proyectos, y luego enviar esa carpeta a un equipo de trabajo o incluso a clientes o revendedores, para que voten el logo que más les gusta, y así poder facilitar la elección de la tipografía que se quiere 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“ChooseDaFont quiere ser una inspiración para los diseñadores y una herramienta habitual para esos usuarios que no pueden permitirse contratar a un diseñador externo”.Comenta su CEO Juan Miguel Serres.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pueden esperar los usuarios de ChooseDaFont?Para los diseñadores, que muchas veces por falta de tiempo o saturación de trabajo necesitan una fuente de inspiración para acelerar la entrega de su proyecto y para los no diseñadores que no pueden permitirse contratar una agencia de diseño o diseñador freelance, ChooseDaFont pone en sus manos la capacidad de crear y diseñar un logotipo para su nuevo negocio o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herramienta es gratuita con muchas funciones, por menos de 3 €/mes podrás disfrutar de la versión Premium, lo cual permitirá utilizar todas las características avanzadas que acabamos de comentar.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resumen, ChooseDaFont es una herramienta sencilla, ágil e intuitiva, que no necesita de conocimientos de diseño, simplemente se añade el nombre y ya trabaja por sí misma, el trabajo del usuario solo es decidir que tipografía y logotipo le gusta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CevagrafCevagraf es una Imprenta cooperativa con más de 30 años de experiencia especializada en la impresión de revistas, catálogos, libros y otros productos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unas instalaciones de 4000 metros cuadrados y una maquinaria de impresión de última generación, lleva desde hace varios años un proceso de digitalización que empezando por su nueva web, más atractiva y funcional y con un funcionamiento interno totalmente optimizado ha decidido dar un paso más con su plataforma ChooseDaFont.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Luis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60933907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https://www.notasdeprensa.es/escoger-la-tipografia-adecuada-para-el-diseno_1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