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17/08/2015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Energía dinámica: La próxima generación del Kia Sportage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Frankfurt, 17 Agosto 2015 – Kia Motors revelará su nuevo Kia Sportage por primera vez a nivel mundial el próximo 15 de septiembre en el Salón Internacional del Automóvil de Frankfurt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Entrando en su cuarta generación, el nuevo Sportage cuenta con un llamativo y atrevido diseño, que rezuma potencia y agilidad desde todos los ángulos. El estilo dinámico de SUV compacto crea armonía visual a través de unas precisas líneas atrevidas y una carrocería esculpida de forma espectacular.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interior, el nuevo Sportage tiene un estilo sencillo y moderno que cuenta con una rica calidad de materiales para una cabina más refinada y de mayor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diseño del nuevo modelo dirigido por el centro europeo de diseño de la marca – situado en Frankfurt – el nuevo Sportage representa el rostro futuro de Kia.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Kia Motors Europe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Kia Motors Europa es la división europea de ventas, marketing y posventa de Kia Motors Corporation.  Con su central en Fráncfort, Alemania, se extiende a 30 mercados en Europa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Kia Motors Corporation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Kia Motors Corporation (www.kia.com) – fabricante de vehículos de calidad para jóvenes de edad o de corazón – fue fundada en 1944 y es el fabricante de vehículos motorizados más antiguo de Corea. Más de 3 millones de vehículos Kia se producen anualmente en 10 plantas de fabricación y montaje de cinco países, que después son vendidos y mantenidos a través de una red de distribuidores y concesionarios que cubre alrededor de 150 países. Kia tiene hoy más de 49.000 empleados en todo el mundo y unos ingresos anuales de 45 mil millones de dólares. Es el principal patrocinador del Open de Australia y socio automovilístico de la FIFA – el órgano de gobierno de la Copa Mundial de la FIFA™. El lema de marca de Kia Motors Corporation – “The Power to Surprise” – representa el compromiso global de la empresa a las mayores expectativas de los clientes por la innovación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Ignacio Villegas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Responsable de Prensa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Tel: +34 91 579 64 66 E-mail: prensa@kia.es</w:t>
            </w:r>
          </w:p>
                Next Generation Kia Sportage (1)    NextGenerationKiaSportage2    Next Generation Kia Sportage (3)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https://www.notasdeprensa.es/energia-dinamica-la-proxima-generacion-del-kia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Industria Automotriz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