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Houston, Texas el 19/11/2018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Endeavour Management y la firma panafricana Centurion Law Group firman una Alianza Estratégica para trabajar en proyectos de petróleo y gas en África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Endeavor Management, una firma internacional de consultoría y de gestión de petróleo y gas con sede en Houston, se complace en anunciar una Alianza Estratégica con Centurion Law Firm, un grupo de asesoría legal y de negocio panafricano con oficinas en varios países africanos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esta Alianza Estratégica, Endeavor y Centurion brindarán servicios de asesoría especializada a gobiernos, empresas petroleras nacionales y otras compañías con presencia en África para proporcionar evaluación de proyectos, experiencia operativa, servicios técnicos, comerciales y legales.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#39;La Alianza Estratégica entre nuestras dos organizaciones nos permite expandir nuestros servicios de asesoramiento de expertos y aprovechar nuestras relaciones de trabajo existentes en África para apoyar a la industria del petróleo y el gas and #39;, dice Bruce Crager, Vicepresidente Ejecutivo de Endeavor Management.  and #39;Me gustaría mostrar mi agradecimiento a James Harris, Consultor Ejecutivo de Endeavor Management, que ha sido una pieza fundamental para unir a nuestras dos organizaciones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#39;Trabajar con una de las empresas con mayor experiencia en la industria del petróleo y del gas agrega valor a nuestro trabajo y muchos clientes en África. Con nuestra estrategia Pro Africa, Endeavour ayudará a muchas compañías petroleras africanas y compañías petroleras nacionales a maximizar su valor junto con Centurion. Endeavor representa a el ingenio americano en su mayor exponente y va a funcionar en África  and #39;, dice NJ Ayuk, CEO de Centurion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Endeavor Management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Endeavor Management es una firma de consultoría de gestión y asesoramiento empresarial con un legado de servicio continuo a la industria del petróleo y el gas durante más de cuatro décadas. Hemos estado trabajando con nuestros clientes para hacer frente a los desafíos estratégicos emergentes, apoyar sus proyectos y actividades operativas y generar mejores resultados en sus proyectos. Nuestro Grupo de Asesoría de Expertos ha brindado soporte técnico y comercial a los clientes y ha ejecutado muchas estrategias operativas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Centurion Law Group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Centurion Law Group es un grupo legal corporativo panafricano. Ayudamos a nuestros clientes a navegar por los entornos legislativos y reglamentarios en Mauritania, Gabón, Sudán del Sur, Ghana, Chad, Camerún, Nigeria, Angola, República del Congo, Guinea Ecuatorial, Uganda, Níger, Libia y Senegal para asegurarnos de que puedan hacer negocios de manera eficiente y de que tengan éxito en sus proyectos en África.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 de contacto para medios de comunicación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Mickaël Vogel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mickael.vogel@centurionlg.com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Mickaël Vogel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https://www.notasdeprensa.es/endeavour-management-y-la-firma-panafricana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Otros Servicios Oficinas Construcción y Materiales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