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Huesca el 31/12/2019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 Carpintería Villanueva ofrecen forja de aluminio de alta calidad con diseños únicos y exclusivos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Seguridad, versatilidad, sostenibilidad... Estas son algunas de las cualidades que convierten a la forja de aluminio en una de las mejores apuestas para cerramientos que están expuestos a las inclemencias del tiempo y en los climas más adversos como pueden ser las instalaciones en primera línea de playa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la belleza de la forja de hierro es innegable, cada vez más los clientes apuestan por la forja de aluminio por las ventajas de este metal: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#1. Más duraderoEl aluminio mantiene intactas sus cualidades y, por lo tanto, su duración es incuestionable. Esta cualidad se traduce en que se necesita un menor tiempo dedicado a su mantenimiento si se compara con otro tipo de materiales.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#2. Más seguroSu duración lo convierte en uno de los metales más seguros en caso de robos, haciendo más difícil la entrada ya sea a un negocio o vivienda.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#3. Ofrece una mayor estabilidad en estructurasSu resistencia y su capacidad de soportar grandes pesos, lo convierte en uno de los metales que mayor estabilidad ofrece.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#4. Más versátilEl aluminio también destaca por ofrecer la posibilidad de adaptarse a cualquier tipo de diseño gracias a su versatilidad.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#5. Más sostenibleAl poder reciclarse una y otra vez sin perder sus cualidades originales, es uno de los materiales más sostenibles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cualidades convierten a la forja de aluminio en una de las mejores apuestas para cerramientos que están expuestos a las inclemencias del tiempo y en los climas más adversos como pueden ser las instalaciones en primera línea de playa.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Carpintería Metálica Villanueva ofrecen forja de aluminio de alta calidad con diseños únicos y exclusivos que se adaptan a las necesidades de cada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amplio portfolio se encuentran las barandillas de forja de aluminio que se caracterizan por sus sistemas de ensamblaje único, que permiten la rápida instalación del mismo. Y también las rejas de mismo material que destacan por su gran resistencia y firmeza.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Elegancia, comodidad y diseño.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Carpintería Metálica Villanueva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974 578 182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https://www.notasdeprensa.es/en-carpinteria-villanueva-ofrecen-forja-de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Interiorismo Jardín/Terraza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