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software de ToolsGroup SO99+ para la planificación de la cadena de suministro logra la certificación de integración con SAP® ERP ejecutado sobre SAP HANA®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SO99+ mejora la visibilidad y la escalabilidad de cadenas de suministro complejas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ToolsGroup ha anunciado que su software de planificación y optimización de la cadena de suministro SO99+ versión 7.5  ha logrado la certificación de integración con SAP® ERP 6.0, que se ejecuta en la plataforma SAP HANA®. La integración está inmediatamente disponible a través de un módulo llamado SO99+ Connector to SAP ERP de ToolsGroup.</w:t>
            </w:r>
          </w:p>
          <w:p>
            <w:pPr>
              <w:ind w:left="-284" w:right="-427"/>
              <w:jc w:val="both"/>
              <w:rPr>
                <w:rFonts/>
                <w:color w:val="262626" w:themeColor="text1" w:themeTint="D9"/>
              </w:rPr>
            </w:pPr>
            <w:r>
              <w:t>	El conector permite a los usuarios realizar la planificación y optimización de la cadena de suministro usando la versión 7.5 de SO99+  de ToolsGroup y los datos disponibles en tiempo real en SAP ERP 6.0, que se ejecuta sobre SAP HANA. </w:t>
            </w:r>
          </w:p>
          <w:p>
            <w:pPr>
              <w:ind w:left="-284" w:right="-427"/>
              <w:jc w:val="both"/>
              <w:rPr>
                <w:rFonts/>
                <w:color w:val="262626" w:themeColor="text1" w:themeTint="D9"/>
              </w:rPr>
            </w:pPr>
            <w:r>
              <w:t>	La arquitectura de "modelo único" de ToolsGroup se integra con SAP ERP para unir los procesos “end-to-end” a través de un flujo de datos que minimiza la latencia y optimiza los recursos críticos.</w:t>
            </w:r>
          </w:p>
          <w:p>
            <w:pPr>
              <w:ind w:left="-284" w:right="-427"/>
              <w:jc w:val="both"/>
              <w:rPr>
                <w:rFonts/>
                <w:color w:val="262626" w:themeColor="text1" w:themeTint="D9"/>
              </w:rPr>
            </w:pPr>
            <w:r>
              <w:t>	El software de ToolsGroup SO99+ proporciona funciones básicas como previsión de la demanda, gestión de stocks y aprovisionamiento, junto con procesos avanzados como la detección de la demand sensing, la optimización del inventario en multinivel multiescalón, la optimización de las promociones y el modelado de la demanda de nuevos productos.</w:t>
            </w:r>
          </w:p>
          <w:p>
            <w:pPr>
              <w:ind w:left="-284" w:right="-427"/>
              <w:jc w:val="both"/>
              <w:rPr>
                <w:rFonts/>
                <w:color w:val="262626" w:themeColor="text1" w:themeTint="D9"/>
              </w:rPr>
            </w:pPr>
            <w:r>
              <w:t>	Según el CEO de ToolsGroup, Joseph Shamir, "A medida que las cadenas de suministro se fundan con el Internet de las Cosas (IoT), el Big Data estará en todas partes. Esto creará una visibilidad excepcional, pero también requerirá una granularidad y escalabilidad sin precedentes. Esta nueva solución es ideal para la creciente complejidad en el comportamiento de la demanda y las cadenas de suministro extendidas hacia proveedores y clientes".</w:t>
            </w:r>
          </w:p>
          <w:p>
            <w:pPr>
              <w:ind w:left="-284" w:right="-427"/>
              <w:jc w:val="both"/>
              <w:rPr>
                <w:rFonts/>
                <w:color w:val="262626" w:themeColor="text1" w:themeTint="D9"/>
              </w:rPr>
            </w:pPr>
            <w:r>
              <w:t>	Acerca de ToolsGroup	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	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	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	SAP, SAP HANA y otros productos y servicios de SAP aquí mencionados, así como sus respectivos logotipos son marcas comerciales o marcas comerciales registradas de SAP SE (o una empresa filial de SAP) en Alemania y otros países. Ver http://www.sap.com/corporate-en/legal/copyright/index.epx para más información sobre la marca. Todos los demás nombres de productos y servicios mencionados son marcas comerciales de sus respectivas compañías.</w:t>
            </w:r>
          </w:p>
          <w:p>
            <w:pPr>
              <w:ind w:left="-284" w:right="-427"/>
              <w:jc w:val="both"/>
              <w:rPr>
                <w:rFonts/>
                <w:color w:val="262626" w:themeColor="text1" w:themeTint="D9"/>
              </w:rPr>
            </w:pPr>
            <w:r>
              <w:t>	Para más información: www.toolsgroup.com</w:t>
            </w:r>
          </w:p>
          <w:p>
            <w:pPr>
              <w:ind w:left="-284" w:right="-427"/>
              <w:jc w:val="both"/>
              <w:rPr>
                <w:rFonts/>
                <w:color w:val="262626" w:themeColor="text1" w:themeTint="D9"/>
              </w:rPr>
            </w:pPr>
            <w:r>
              <w:t>	Mar Borque  and  Asociados 	Teléfono: 93 241 18 19	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https://www.notasdeprensa.es/el-software-de-toolsgroup-so99-para-la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