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reto de aprender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nueva legislación vigente en España respecto al estudio del idioma extranjero en los Grados Universitarios, aprender un nuevo idioma ha pasado de ser una opción recomendable a una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jóvenes que están terminando sus carreras simplemente optan por aprender inglés, ya que es el idioma que llevan estudiando desde la escuela de pequeños y lo ven más fácil de adquirir a través de los cursos. Además del inglés los jóvenes prefieren estudiar otros idiomas como complementos para el currículum y eligen aprender alemán, ya que es un idioma que les abren las puertas a muchos sectores y lugares de trabajo, ya sea en el extranjero o en lugares donde se necesita hablar de forma fluida varios idiomas, como por ejemplo en el sector turístico. GRUPO EUROINNOVA quiere ayudarte a sacar adelante esos títulos con sus cursos, utilizando los métodos y materiales más novedosos del momento y haciéndolos más asequibles con sus precios y la adaptabilidad y flexibilidad que los cursos a distancia ofrecen.</w:t>
            </w:r>
          </w:p>
          <w:p>
            <w:pPr>
              <w:ind w:left="-284" w:right="-427"/>
              <w:jc w:val="both"/>
              <w:rPr>
                <w:rFonts/>
                <w:color w:val="262626" w:themeColor="text1" w:themeTint="D9"/>
              </w:rPr>
            </w:pPr>
            <w:r>
              <w:t>Aun no siendo un estudiante universitario, muchas personas optan por irse del país para encontrar un trabajo fuera ya que no lo encuentran en su país. Por eso es muy recomendable tener un nivel básico en el idioma del sitio al que se quiera ir a trabajar, por lo que es necesario estudiar cursos online, o cursos a distancia, que ayuden a aprender frases cotidianas o expresiones típicas del lugar en cuestión para que al llegar allí se haga más fácil vivir y desenvolverse.</w:t>
            </w:r>
          </w:p>
          <w:p>
            <w:pPr>
              <w:ind w:left="-284" w:right="-427"/>
              <w:jc w:val="both"/>
              <w:rPr>
                <w:rFonts/>
                <w:color w:val="262626" w:themeColor="text1" w:themeTint="D9"/>
              </w:rPr>
            </w:pPr>
            <w:r>
              <w:t>La diferencia entre aprender ingles y aprender alemán no es tan grande. A priori nos puede parecer que el alemán es más difícil de aprender que el inglés, pero lo cierto es que lo importante no es la dificultad, sino las ganas de aprender y el afán por conseguir alcanzar los objetivos marcados.</w:t>
            </w:r>
          </w:p>
          <w:p>
            <w:pPr>
              <w:ind w:left="-284" w:right="-427"/>
              <w:jc w:val="both"/>
              <w:rPr>
                <w:rFonts/>
                <w:color w:val="262626" w:themeColor="text1" w:themeTint="D9"/>
              </w:rPr>
            </w:pPr>
            <w:r>
              <w:t>GRUPO EUROINNOVA quiere insistir en que este verano, ya muy próximo, hagas un curso y te formes de manera segura y rápida en algún idioma, ya que nunca es conocimiento perdido. Contarás con la mejor ayuda profesional y soporte que te pueda dar gracias a la experiencia de los años en el sector. Este conjunto empresarial demuestra una vez más que es un referente nacional en el ámbito de la formación dados la cantidad y cantidad de cursos y los precios que ofrece respecto a otras entidades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https://www.notasdeprensa.es/el-reto-de-aprender-idiomas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