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Reloj de la Catedral de Sigüenza 'da la hora' en el cupón de la ONCE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Reloj de la Catedral de Sigüenza es el protagonista del cupón de la ONCE del lunes, 21 de octubre, perteneciente a la serie Ciudades en Punto y Hora. Cinco millones y medio de cupones difundirán este reloj por toda España, por lo que María Jesús Merino, alcaldesa de Sigüenza, daba las gracias a la entidad por una iniciativa que nos da visibilidad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Reloj de la Catedral de Sigüenza es el protagonista del cupón de la ONCE del lunes 21 de octubre, perteneciente a la serie Ciudades en Punto y Hora. Cinco millones y medio de cupones difundirán este reloj por toda España.Francisco Marfil, director de la ONCE en Guadalajara; José Luis Vega, presidente de la Diputación Provincial; Mª Jesús Merino, alcaldesa de Sigüenza, y Atilano Rodríguez, obispo de la Diócesis Sigüenza-Guadalajara, han sido quienes han presentado el cupón esta mañana en la sala de prensa de la Diputación Provincial, esta mañana.Para María Jesús Merino, "estas acciones nos dan visibilidad a nivel nacional, en ámbitos y lugares donde no somos tan conocidos, por lo que agradecemos a la ONCE su apuesta por Sigüenza, precisamente en el año en el que se han cumplido los 850 años de la Consagración de la Catedral, y a las puertas ya del IX Centenario de la ciudad, valoraba esta mañana.La primera maquinaria del reloj de la Catedral de Sigüenza data de hace más de 130 años, aunque fue sustituida por otra en los años cuarenta del siglo XX. Durante muchos años, este reloj marcó la vida de los habitantes de Sigüenza, y aún la sigue marcando.La Catedral de Sigüenza está dedicada a Santa María la Mayor, patrona de la ciudad. Las obras comienzan en el siglo XII, continúan durante la Baja Edad Media, y se completa el edificio en el siglo XV. Posteriormente se levantan sacristías, girola, y se desarrolla la ornamentación.Las portadas (meridional y occidental) son románicas de la primera época, aunque cuentan con elementos posteriores neoclásicos y barrocos. A ambos lados de la fachada principal se alzan dos torres cuadradas, de cuatro cuerpos. En el cuerpo superior, que remata en almenas con gruesas bolas, se encuentran las campanas y poseen grandes troneras de arcos de medio punto.La planta es de cruz latina, y cuenta con tres naves, otra de amplio transepto y una capilla mayor rodeada de girola.La Capilla del Doncel es la de mayor esplendor desde el siglo XVI. Ocupa el extremo meridional del transepto y se abre a él por una portada, de comienzos del siglo XVI, renacentista, con labores platerescas.El interior es obra de los siglos XIV-XV. el mausoleo del Doncel (siglo XV) tiene cinceladas labores en sus pilastras, en sus arcos y pinturas de la Pasión de Cristo.Más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949 390 850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https://www.notasdeprensa.es/el-reloj-de-la-catedral-de-siguenza-da-la-hora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