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reciclaje de palets mantiene su crecimiento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sector de la recuperación de palets continúa en alza gracias a la actividad que desarrollan numerosas empresas, como López Carceller, para fomentar su reutilización en el ámbito del transporte y la logística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palet desempeña un papel fundamental a nivel mundial porque es el principal medio empleado en el sector de la logística para llevar a cabo el transporte de mercancías. Al mismo tiempo, el material más utilizado para su fabricación es la madera. Desde López Carceller, empresa especializada en la venta de palets en Madrid y Guadalajara, señalan que el palet de madera posee excelentes cualidades: es resistente, pesa poco y su reciclaje lo convierten en una herramienta de transporte no contaminante y respetuoso con el medio ambiente. El uso de palets de madera también contribuye al desarrollo sostenible, ya que la madera es un material procedente de fuentes de recursos naturales y renovables.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López Carceller es una empresa que recoge las unidades de palets que a diario quedan apartadas del uso cotidiano, en grandes centros logísticos o en puntos de consumo, para posteriormente reintroducirlos de nuevo en el ciclo productivo. El equipo de profesionales de López Carceller se encarga de restaurar y reparar estos elementos que resultan claves en el sector del transporte de mercancías. Con su actividad en la venta de palets en Madrid y Guadalajara, López Carceller contribuye a mitigar las consecuencias negativas del efecto invernadero. El desarrollo sostenible y el cuidado del medio ambiente son dos acciones presentes en la filosofía empresarial de López Carceller, así como en las bases de su responsabilidad social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desde López Carceller afirman que un palet de madera puede ser reintroducido de nuevo en el mercado entre una media de 6 a 10 veces, dependiendo del estado y la antigüedad del mismo. El ciclo productivo de la actividad de recuperación de palets consta de varias fases. En primer lugar se recogen todas las unidades fuera de uso y después se clasificación según su calidad, tipología y desperfectos. En caso de que fuera necesario, el equipo de López Carceller repara los palets que estén dañados y también desmontan aquellos que no presentan un reparación viable para obtener elementos como tacos o tablas que pueden reutilizarse en futuras reparaciones. Una vez listos, se procedería a la clasificación y comercialización de los palets en Madrid y Guadalajara.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López Carceller es una empresa de referencia en la recogida, clasificación, reparación y venta de palets, una actividad vital para el abastecimiento diario  de centros logísticos y de distribución de materiales y de mercancías.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Berta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https://www.notasdeprensa.es/el-reciclaje-de-palets-mantiene-su-crecimiento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Castilla La Mancha Ecología Logística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