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28/03/2014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Presidente de MAPFRE reconoce el esfuerzo realizado por la red comercial de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“La red comercial sois el primer activo de MAPFRE y seguiremos contando con vosotros, ayudándoos a ser cada día más profesionales y competitivos”. Así enfatizó Antonio Huertas su apoyo a la red comercial de España en una reunión mantenida el 26 de marzo con los integrantes del Club Prestigio 2013, el club al que acceden los Agentes y Delegados que mejor resultado tienen en todos los ramos.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año han sido 29 los merecedores de este reconocimiento, uno de los más especiales que tiene MAPFRE para su red comercial. “Pertenecer a este club no es fácil, dijo Huertas; os agradezco vuestro esfuerzo y os felicito a la vez que os animo, a vosotros y a los más de 2.500 delegados que tenemos en España, a sentiros orgullosos por el trabajo que hacéis y a mantener el compromiso de seguir trabajando cada día mejor, con y para MAPFRE”.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este encuentro, celebrado en la sede de la compañía, en Majadahonda (Madrid), Antonio Huertas se refirió también a la transformación excepcional que está viviendo MAPFRE para hacerse cada día más grande y global. El Presidente señaló también que el modelo de MAPFRE, con una red cercana al cliente, es único y que así se está exportando a otros países, donde la oficina delegada será también “nuestra bandera”.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Antonio Huertas estuvo acompañado en esta reunión por Ignacio Baeza, Presidente de MAPFRE ESPAÑA, y por Jesús Martínez Castellanos, Director General de Negocio y Clientes de MAPFRE ESPAÑA, y José Corral, Director de la Red Agencial,  entre otros representantes de la entidad.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MAPFRE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https://www.notasdeprensa.es/el-presidente-de-mapfre-reconoce-el-esfuerzo_1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Seguros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