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Patrimonio Cultural de Sigüenza, en el Año del Patrimonio Cultural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comienzan las actividades del Aula de Historia y Arte en Sigüenza Universitaria, con dos sesiones, una teórica, en la Hospedería Portacoeli (viernes, 25 de mayo, a las 20 horas) y otra práctica, sábado, 26 de mayo a las 10 horas) con visita guiada la ciudad de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fin de semana, viernes y sábado, comienzan las actividades del Aula de Historia y Arte en Sigüenza Universitaria. Bajo la dirección de Pilar Martínez Taboada, cronista oficial de la ciudad de Sigüenza, la Hospedería Portacoeli acogerá una charla sobre el Patrimonio Cultural de Sigüenza en el Año Del Patrimonio Cultural Europeo.El objetivo del Año Europeo del Patrimonio Cultural es animar a más personas a descubrir y comprometerse con el patrimonio cultural europeo y a reforzar el sentimiento de pertenencia a un espacio europeo común. El lema del año es: "Nuestro patrimonio: donde el pasado se encuentra con el futuro".El año se traducirá en una serie de iniciativas y eventos en toda Europa cuyo objetivo es que los ciudadanos se acerquen a su patrimonio cultural y se comprometan activamente con él.Esta actividad del Aula de Historia de Sigüenza Universitaria ha obtenido el sello oficial del Año Europeo del Patrimonio Cultural. Dirigida y expuesta por Pilar Martínez Taboada, se desglosará en dos actividades, el viernes, 25 de mayo de 2018 a las 20:00 horas, habrá una sesión teórica en aula (Hospedería Portacoeli), mientras que el sábado, 26 de mayo de 2018, a las 10:00 horas, habrá una sesión práctica con visita guiada a Sigüenza.La unidad que organiza la iniciativa es Sigüenza UniverSItaria, de la que forman parte el Ayuntamiento de Sigüenza, Fundación Ciudad de Sigüenza, Fundación Martínez Gómez-Gordo, Cátedra Fernández-Galiano y Farmacia de la Catedral. Patrocinan Font Vella y la Diputación de Guadalajara (Cátedra Manu Leguineche).El perfil de todos los cursos es para todos los públicos, no siendo necesario ningún requisito especial. Como cada año, el objetivo de Sigüenza Universitaria es fomentar la vida universitaria en la ciudad y comarca aportando un mayor conocimiento de nuestro entorno local y de su relación con el resto del mundo.Más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https://www.notasdeprensa.es/el-patrimonio-cultural-de-siguenza-en-el-ano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