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parche 4.4. trae el siguiente capítulo de la serie de Raids Omega a Final Fantasy XIV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Trailer Gameplay muestra nuevos Trials, Dungeons, Raids y mucho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Eorzea® continua creciendo con la última actualización en forma de Parche de FINAL FANTASY® XIV Online, el MMO que actualmente se encuentra celebrando su quinto aniversario con más 14 millones de jugadores en todo el mundo. Desde el 18 de septiembre, el Parche 4.4: Prelude in Violet, no solo continuará con su emocionante cadena de misiones principal, si no que además retará a los jugadores con un capítulo final in la serie de raids Omega.</w:t>
            </w:r>
          </w:p>
          <w:p>
            <w:pPr>
              <w:ind w:left="-284" w:right="-427"/>
              <w:jc w:val="both"/>
              <w:rPr>
                <w:rFonts/>
                <w:color w:val="262626" w:themeColor="text1" w:themeTint="D9"/>
              </w:rPr>
            </w:pPr>
            <w:r>
              <w:t>Un nuevo tráiler lanzado hoy destacada gran parte del nuevo contenido que llega con el Parche 4.4 y está disponible en el siguiente enlace: https://youtu.be/O9hvag2z_QU</w:t>
            </w:r>
          </w:p>
          <w:p>
            <w:pPr>
              <w:ind w:left="-284" w:right="-427"/>
              <w:jc w:val="both"/>
              <w:rPr>
                <w:rFonts/>
                <w:color w:val="262626" w:themeColor="text1" w:themeTint="D9"/>
              </w:rPr>
            </w:pPr>
            <w:r>
              <w:t>Durante la reciente retransmisión en celebración del quinto aniversario, el Productor y Director Naoki Yoshida dio nuevos detalles sobre está siguiente gran actualización de contenido. Los espectadores tuvieron la oportunidad de ver en directo a uno de los jefes de la raid Omega: Alphascape: Chaos. Además del contenido de raid, los jugadores también podrán vivir el siguiente capítulo en la cadena de misiones Four Lords, en la que aparece Suzaku.</w:t>
            </w:r>
          </w:p>
          <w:p>
            <w:pPr>
              <w:ind w:left="-284" w:right="-427"/>
              <w:jc w:val="both"/>
              <w:rPr>
                <w:rFonts/>
                <w:color w:val="262626" w:themeColor="text1" w:themeTint="D9"/>
              </w:rPr>
            </w:pPr>
            <w:r>
              <w:t>Suzaku, de la cadena de misiones Four LordLa última actualización de FINAL FANTASY XIV Online añade horas de nuevos contenidos, que incluyen:</w:t>
            </w:r>
          </w:p>
          <w:p>
            <w:pPr>
              <w:ind w:left="-284" w:right="-427"/>
              <w:jc w:val="both"/>
              <w:rPr>
                <w:rFonts/>
                <w:color w:val="262626" w:themeColor="text1" w:themeTint="D9"/>
              </w:rPr>
            </w:pPr>
            <w:r>
              <w:t>Nuevas misiones de la historia principalNuevas misiones secundarias – Four Lords y más Hildibrand AdventuresNuevas Dungeons – Burn and Saint Mocianne and #39;s Arboretum (Difícil)Nuevo Trial – Hells’ Kier (Suzaku)Nueva Raid – Omega: AlphascapeActualizaciones de Gathering and Crafting – Nuevas recetasActualizaciones de Housing – Se añade el Mannequin Indoor FurnishingExpansión de The Lost Canals of Uznair – Instancia The Treasure HuntingSistema de Batalla y Actualizaciones de PvP, Nuevo Contenido Gold Saucer, añadida Funcionalidad de Pose de Grupo y más. </w:t>
            </w:r>
          </w:p>
          <w:p>
            <w:pPr>
              <w:ind w:left="-284" w:right="-427"/>
              <w:jc w:val="both"/>
              <w:rPr>
                <w:rFonts/>
                <w:color w:val="262626" w:themeColor="text1" w:themeTint="D9"/>
              </w:rPr>
            </w:pPr>
            <w:r>
              <w:t>Los jugadores pueden vestir maniquís y venderlos en el Market BoardAdemás, la Ceremony of Eternal Bonding, un ritual sagrado de unión que tiene lugar en el Sanctum of the Twelve, ahora permite a los jugadores conmemorar sus relaciones de más maneras distintas, incluyendo ceremonias de aniversario.</w:t>
            </w:r>
          </w:p>
          <w:p>
            <w:pPr>
              <w:ind w:left="-284" w:right="-427"/>
              <w:jc w:val="both"/>
              <w:rPr>
                <w:rFonts/>
                <w:color w:val="262626" w:themeColor="text1" w:themeTint="D9"/>
              </w:rPr>
            </w:pPr>
            <w:r>
              <w:t>Los fans también podrán disfrutar de una emocionante temporada de Fan Festivals de FINAL FANTASY XIV Online por todo el mundo. Norte América comenzará el tour del 16 al 17 de noviembre de 2018 en Las Vegas, seguido por el Fan Festival Europeo el 2 y 3 de febrero de 2019 en La Grande Halle de La Villette en París y terminando con el Tokyo Fan Festival en Marzo de 2019. Aquellos jugadores que no acudan al evento están invitados a la emisión en directo de los FINAL FANTASY XIV Fan Festival, disponible de forma gratuita en el canal oficial de Twitch de FINAL FANTASY XIV Online: https://twitch.tv/finalfantasyxiv</w:t>
            </w:r>
          </w:p>
          <w:p>
            <w:pPr>
              <w:ind w:left="-284" w:right="-427"/>
              <w:jc w:val="both"/>
              <w:rPr>
                <w:rFonts/>
                <w:color w:val="262626" w:themeColor="text1" w:themeTint="D9"/>
              </w:rPr>
            </w:pPr>
            <w:r>
              <w:t>Es posible comprar todas las ediciones de FINAL FANTASY XIV Online, incluyendo la expansión FINAL FANTASY XIV: Stormblood en Square Enix Online Store: http://sqex.to/FFXIVStore</w:t>
            </w:r>
          </w:p>
          <w:p>
            <w:pPr>
              <w:ind w:left="-284" w:right="-427"/>
              <w:jc w:val="both"/>
              <w:rPr>
                <w:rFonts/>
                <w:color w:val="262626" w:themeColor="text1" w:themeTint="D9"/>
              </w:rPr>
            </w:pPr>
            <w:r>
              <w:t>Enlace a las nuevas imágenes del Parche 4.4: https://drive.google.com/drive/folders/1N79I6LjdjRma6oq0k8TU7_TrRn0oDRMJ?usp=sharing</w:t>
            </w:r>
          </w:p>
          <w:p>
            <w:pPr>
              <w:ind w:left="-284" w:right="-427"/>
              <w:jc w:val="both"/>
              <w:rPr>
                <w:rFonts/>
                <w:color w:val="262626" w:themeColor="text1" w:themeTint="D9"/>
              </w:rPr>
            </w:pPr>
            <w:r>
              <w:t>Enlaces relacionadosPágina web oficial de Stormblood: http://eu.finalfantasyxiv.com/stormblood/Página de la prueba gratis: http://freetrial.finalfantasyxiv.com/The Lodestone®: http://eu.finalfantasyxiv.com/Facebook: https://www.facebook.com/FinalFantasyXIV/Twitter: @FF_XIV_ENInstagram: @ffxiv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https://www.notasdeprensa.es/el-parche-4-4-trae-el-siguiente-capitulo-de-la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