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Ministerio de Agricultura, Alimentación y Medio Ambiente abre la convocatoria de los Premios Alimentos de España 2016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participantes al concurso podrán presentar sus solicitudes hasta el próximo 7 de noviembre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galardón se presenta bajo siete modalidades y el plazo de presentación de solicitudes concluye el 7 de noviembre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Santander- 26.09.2016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Boletín Oficial del Estado (BOE) publica un Anuncio del Ministerio de Agricultura, Alimentación y Medio Ambiente (MAGRAMA) por el que se da a conocer el extracto de la Orden de 27 de julio, por la que se convoca el Premio Alimentos de España, año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presente Orden tiene por objeto convocar, en régimen de concurrencia competitiva, el Premio  and #39;Alimentos de España, año 2016 and #39;, que se presenta bajo las siguientes siete modalidades: Premio  and #39;Alimentos de España a la Industria Alimentaria and #39; y Accésit  and #39;Alimentos de España a la Iniciativa Emprendedora and #39;; Premio  and #39;Alimentos de España a la Producción Ecológica and #39;; Premio  and #39;Alimentos de España a la Internacionalización Alimentaria and #39;; Premio  and #39;Alimentos de España a la Producción de la Pesca y de la Acuicultura and #39;; Premio  and #39;Alimentos de España a la Comunicación and #39;; Premio  and #39;Alimentos de España a la Restauración and #39;, y Premio  and #39;Extraordinario Alimentos de España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Podrán participar las empresas, entidades o personas físicas o jurídicas de naturaleza pública o privada, de acuerdo con lo establecido en los artículos 3 y 9.2 de la Orden AAA/854/2016, de 26 de mayo.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Solicitud, forma y plazo de presentaciónCada concursante deberá cumplimentar la correspondiente solicitud y la declaración de no haber sido sancionado por infracción de la legislación en materia agroalimentaria (anexos I y II). Se acompañará una memoria y el material documental que se estime oportuno, según lo especificado en el anexo IV.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participantes que aspiren a los premios en las modalidades `Alimentos de España a la Producción Ecológica¿ y al Premio Extraordinario Alimentos de España deberán presentar una documentación adicional.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los candidatos al primero de ellos  deberán acompañar un certificado en vigor y válido que acredite que el operador que produce o elabora los productos cumple con la normativa sobre producción ecológica, mientras que si la candidatura al segundo premio se realiza por el presidente o los miembros del jurado, los candidatos deberán aceptar dicha propuesta y presentar cumplimentados los anexos I, II y III, que figuran en la Orden.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solicitud y el resto de la documentación se dirigirán al titular del Ministerio de Agricultura, Alimentación y Medio Ambiente, y se presentarán en el Registro  General del Departamento, o en cualquiera de los lugares previstos en el artículo  38.4 de la Ley 30/1992, de 26 de noviembre, de Régimen Jurídico de las Administraciones Públicas y del Procedimiento Administrativo Común. También, conforme a lo dispuesto en la Ley 11/2007, de 22 de junio, de acceso electrónico de los ciudadanos a los servicios públicos, podrán presentarse por vía telemática.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plazo máximo para la presentación de solicitudes concluye el 7 de noviembre del presente año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del Gobierno de Cantabria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https://www.notasdeprensa.es/el-ministerio-de-agricultura-alimentacion-y_88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Industria Alimentaria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