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Spain el 06/09/2019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Innovation Summit de Barcelona abordará las claves de la ciberseguridad empresarial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próximos 2 y 3 de octubre, Schneider Electric celebrará en Barcelona el Innovation Summit, reuniendo a más de 3.500 profesionales y expertos del sector de todo el mundo. La compañía dedicará un espacio a la ciberseguridad donde se destacará la importancia de que las organizaciones sean proactivas a la hora de prevenir y combatir las amenazas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reunirá los próximos 2 y 3 de octubre en Barcelona a más de 3.500 expertos de todo el mundo en el Innovation Summit, el encuentro internacional de referencia de la compañía en el que compartirá las últimas tendencias, retos y oportunidades para potenciar y digitalizar la economía. Todo ello de la mano de un programa de conferencias de alto nivel sobre los retos, oportunidades y tecnologías disruptivas que están redefiniendo el futuro de la gestión de la energía y la automatización, como el IoT, la inteligencia artificial, el machine learning, el blockchain o el 5G.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ciberseguridad cobrará protagonismo en el evento a través de una sesión en la que se destacarán las tácticas proactivas que se pueden usar para combatir y mantenerse por delante de los ciberatacantes. Mantener la seguridad a menudo requiere de un plan constante, claro y efectivo, pues los riesgos varían constantemente. En ese aspecto, la transformación digital de las empresas no se entiende sin una base sólida de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deben hacer las compañías para defenderse proactivamente? ¿Funciona la vigilancia constante? ¿Qué estándares y mejores prácticas se deben aplicar a cada negocio? Jay Abdallah, director global de soluciones en ciberseguridad en Schneider Electric ofrecerá respuestas a estas y otras cuestiones en su sesión.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internacional del Innovation Summit de Schneider Electric abordará las principales temáticas que están marcando sectores como el de las compañías eléctricas, transporte, agua, edificios, industria alimentaria, maquinaria, data center y retail, entre otros. En ese aspecto, se analizará cómo la transición energética y las nuevas tecnologías están cambiando la manera de gestionar la energía; cómo la sostenibilidad está afectando a las inversiones y las estrategias de negocio; y se profundizará sobre tendencias como el IoT, la inteligencia artificial, los hogares conectados, los servicios digitales y la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Innovation Summit de Barcelona contará también con un espacio showcase de 5.000 metros cuadrados, el Innovation Hub, en el que Schneider Electric y sus partners mostrarán aplicaciones y experiencias reales de sus productos y soluciones más novedosas para que los asistentes puedan experimentarlas y observar de primera mano sus 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participación al evento es por invitación, que se puede solicitar en este enlace. Para consultar todo el programa de conferencias y sus ponentes, visitar la página web del Innovation Summit Barcelona.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https://www.notasdeprensa.es/el-innovation-summit-de-barcelona-abordara-las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Emprendedores E-Commerce Ciberseguridad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