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28046 el 18/06/2013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Consejo Económico y Social potencia su presencia en Internet con tecnología de código abierto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entidad ha utilizado Liferay Portal, la plataforma web corporativa Open Source más utilizada del mundo, para crear un portal web interactivo, como punto de entrada único a sus contenidos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Madrid, 13 de junio de 2013 – El Consejo Económico y Social (CES) organismo consultivo del Gobierno en materia socioeconómica y laboral adscrito al Ministerio de Empleo y Seguridad Social, ha culminado un proyecto para la renovación de su presencia en Internet, que mejora tanto la gestión de sus contenidos a nivel interno como la información que ofrece al ciudadano, a través de su nueva página web.</w:t>
            </w:r>
          </w:p>
          <w:p>
            <w:pPr>
              <w:ind w:left="-284" w:right="-427"/>
              <w:jc w:val="both"/>
              <w:rPr>
                <w:rFonts/>
                <w:color w:val="262626" w:themeColor="text1" w:themeTint="D9"/>
              </w:rPr>
            </w:pPr>
            <w:r>
              <w:t>La iniciativa del CES persigue situar a la institución como “puerta de referencia en la Web en materia socioeconómica” y, en especial, facilitar la labor de los expertos que consultan los dictámenes e informes preceptivos que la institución emite. El resultado del proyecto es www.ces.es, un portal web sencillo, ágil y muy interactivo, que facilita la búsqueda y acceso a contenidos y normativa que el Consejo elabora, un material de máximo interés para investigadores.</w:t>
            </w:r>
          </w:p>
          <w:p>
            <w:pPr>
              <w:ind w:left="-284" w:right="-427"/>
              <w:jc w:val="both"/>
              <w:rPr>
                <w:rFonts/>
                <w:color w:val="262626" w:themeColor="text1" w:themeTint="D9"/>
              </w:rPr>
            </w:pPr>
            <w:r>
              <w:t>Para el proyecto, el CES ha utilizado Liferay Portal, la plataforma de código abierto para creación de portales web más utilizada del mundo. En España, ya utilizan esta tecnología empresas como Alcampo, Caser, Grupo Eulen o Pullmantur; organismos públicos como la Comunidad de Madrid o el Gobierno de Cantabria; y entidades docentes como la Universidad Complutense de Madrid, la Autónoma de Barcelona o la Universidad del País Vasco.</w:t>
            </w:r>
          </w:p>
          <w:p>
            <w:pPr>
              <w:ind w:left="-284" w:right="-427"/>
              <w:jc w:val="both"/>
              <w:rPr>
                <w:rFonts/>
                <w:color w:val="262626" w:themeColor="text1" w:themeTint="D9"/>
              </w:rPr>
            </w:pPr>
            <w:r>
              <w:t> “El proyecto ha supuesto la sustitución de nuestra antigua página web por un moderno portal, mucho más sofisticado e interactivo” - explica José Antonio Díaz Aliseda, jefe de la Unidad de informática del Consejo - “que ofrece un punto de acceso único a los recursos de la institución”.</w:t>
            </w:r>
          </w:p>
          <w:p>
            <w:pPr>
              <w:ind w:left="-284" w:right="-427"/>
              <w:jc w:val="both"/>
              <w:rPr>
                <w:rFonts/>
                <w:color w:val="262626" w:themeColor="text1" w:themeTint="D9"/>
              </w:rPr>
            </w:pPr>
            <w:r>
              <w:t>A medio plazo, el portal ofrecerá, además, procesos interactivos para los profesionales del propio organismo, tales como información de los eventos repartidos por las distintas salas de reunión disponibles o acceso a información de contacto. “Pero quizás la herramienta más útil para los usuarios sea – en palabras del directivo – el potente buscador de contenidos que , mediante la indexación a texto completo de los documentos, hace más ágil el acceso a documentos y datos significativos y facilita, al final, la labor investigadora de los usuarios”.</w:t>
            </w:r>
          </w:p>
          <w:p>
            <w:pPr>
              <w:ind w:left="-284" w:right="-427"/>
              <w:jc w:val="both"/>
              <w:rPr>
                <w:rFonts/>
                <w:color w:val="262626" w:themeColor="text1" w:themeTint="D9"/>
              </w:rPr>
            </w:pPr>
            <w:r>
              <w:t>Otra de las características típicas de la plataforma Liferay Portal,  la rapidez y facilidad para  desarrollar  diferentes portales, ha sido muy valorada por la institución. “En apenas seis meses, hemos logrado incluir en el portal  todas las páginas de nuestra intranet, la normativa interna”, explica José Antonio Díaz Aliseda, “así como los procedimientos, comisiones, agenda de reuniones, directorios y contactos, en un único portal que nos permite estructurar la información y reutilizarla fácilmente, tanto interna como externamente”. </w:t>
            </w:r>
          </w:p>
          <w:p>
            <w:pPr>
              <w:ind w:left="-284" w:right="-427"/>
              <w:jc w:val="both"/>
              <w:rPr>
                <w:rFonts/>
                <w:color w:val="262626" w:themeColor="text1" w:themeTint="D9"/>
              </w:rPr>
            </w:pPr>
            <w:r>
              <w:t>Liferay Portal permite generar y administrar diversos portales, de forma rápida y sencilla, gracias a su tecnología abierta, multiplataforma y multi-idioma. ”Vimos que sus prestaciones respondían plenamente a lo que necesitábamos”, resume Aliseda.</w:t>
            </w:r>
          </w:p>
          <w:p>
            <w:pPr>
              <w:ind w:left="-284" w:right="-427"/>
              <w:jc w:val="both"/>
              <w:rPr>
                <w:rFonts/>
                <w:color w:val="262626" w:themeColor="text1" w:themeTint="D9"/>
              </w:rPr>
            </w:pPr>
            <w:r>
              <w:t>La directora general de Liferay España y Portugal, Carolina Moreno, comenta al respecto que “proyectos como éste vienen a subrayar el potencial de nuestra plataforma para que empresas e instituciones establezcan nuevos canales de relación con el usuario final, el ciudadano, que reclama mayor transparencia, cercanía y agilidad para comunicarse con ellas. Liferay Portal es una opción de código abierto, innovadora, flexible y que permite dar respuesta a esta necesidad con un retorno de inversión rápido y seguro”.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Fidel Velázquez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https://www.notasdeprensa.es/el-consejo-economico-y-social-potencia-su-presencia-en-internet-con-tecnologia-de-codigo-abierto-0</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Software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