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sevillano Yago School consigue la acreditación para impartir Bachillerato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Permite a los alumnos acceder a las mejores universidades del mundo, incluida la red pública y privada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bilingüe sevillano Yago School, situado en Castilleja de la Cuesta, ha conseguido la acreditación para poder impartir el Programa del Diploma del Bachillerato Internacional a partir de septiembre de este año, tras superar los estándares exigidos por la organización del IB (International Baccalaureate), con sede en Ginebra.</w:t>
            </w:r>
          </w:p>
          <w:p>
            <w:pPr>
              <w:ind w:left="-284" w:right="-427"/>
              <w:jc w:val="both"/>
              <w:rPr>
                <w:rFonts/>
                <w:color w:val="262626" w:themeColor="text1" w:themeTint="D9"/>
              </w:rPr>
            </w:pPr>
            <w:r>
              <w:t>Esto permitirá al alumnado de Yago School terminar sus estudios de Bachillerato con la doble titulación, el Diploma del IB y el Bachillerato Español.</w:t>
            </w:r>
          </w:p>
          <w:p>
            <w:pPr>
              <w:ind w:left="-284" w:right="-427"/>
              <w:jc w:val="both"/>
              <w:rPr>
                <w:rFonts/>
                <w:color w:val="262626" w:themeColor="text1" w:themeTint="D9"/>
              </w:rPr>
            </w:pPr>
            <w:r>
              <w:t>Con Yago School ya son dos los colegios privados que imparten esta modalidad en Sevilla, además del Instituto Martínez Montañés.</w:t>
            </w:r>
          </w:p>
          <w:p>
            <w:pPr>
              <w:ind w:left="-284" w:right="-427"/>
              <w:jc w:val="both"/>
              <w:rPr>
                <w:rFonts/>
                <w:color w:val="262626" w:themeColor="text1" w:themeTint="D9"/>
              </w:rPr>
            </w:pPr>
            <w:r>
              <w:t>Yago School es un colegio privado bilingüe, de titularidad laica y mixto, que imparte todos los niveles educativos desde los primeros años hasta la Universidad.</w:t>
            </w:r>
          </w:p>
          <w:p>
            <w:pPr>
              <w:ind w:left="-284" w:right="-427"/>
              <w:jc w:val="both"/>
              <w:rPr>
                <w:rFonts/>
                <w:color w:val="262626" w:themeColor="text1" w:themeTint="D9"/>
              </w:rPr>
            </w:pPr>
            <w:r>
              <w:t>El Programa del Diploma del Bachillerato Internacional tiene una duración de dos años y supone una preparación real para la universidad. Al final del programa los alumnos realizan un examen externo, común a todos los alumnos IB y sujeto a una valoración estandarizada a nivel mundial, lo que les otorga el reconocimiento para acceder a las mejores universidades de todo el mundo, incluidas la red de universidades públicas y privadas en España.</w:t>
            </w:r>
          </w:p>
          <w:p>
            <w:pPr>
              <w:ind w:left="-284" w:right="-427"/>
              <w:jc w:val="both"/>
              <w:rPr>
                <w:rFonts/>
                <w:color w:val="262626" w:themeColor="text1" w:themeTint="D9"/>
              </w:rPr>
            </w:pPr>
            <w:r>
              <w:t>El Colegio Yago School abandera un proyecto educativo exigente y de calidad con un claro sello internacional avalado también, desde la guardería hasta 2º de Secundaria por la acreditadora norteamericana Western Association of Schools and Colleges (WASC).</w:t>
            </w:r>
          </w:p>
          <w:p>
            <w:pPr>
              <w:ind w:left="-284" w:right="-427"/>
              <w:jc w:val="both"/>
              <w:rPr>
                <w:rFonts/>
                <w:color w:val="262626" w:themeColor="text1" w:themeTint="D9"/>
              </w:rPr>
            </w:pPr>
            <w:r>
              <w:t>Desde su fundación, Yago School otorga relevancia a la excelencia académica apoyada en los cinco pilares que constituyen la base de su educación integral, esto es los valores tradicionales, bilingüismo, deporte, música y nuevas tecnologías.</w:t>
            </w:r>
          </w:p>
          <w:p>
            <w:pPr>
              <w:ind w:left="-284" w:right="-427"/>
              <w:jc w:val="both"/>
              <w:rPr>
                <w:rFonts/>
                <w:color w:val="262626" w:themeColor="text1" w:themeTint="D9"/>
              </w:rPr>
            </w:pPr>
            <w:r>
              <w:t>Según su director, Ramón Resa, “estos cinco cimientos, junto a una formación académica exigente, hacen que nuestros alumnos se preparen de forma sólida para afrontar sus vidas personales y profesionales, por ese orden. Trabajamos con valores como el esfuerzo, la tolerancia, la solidaridad, la gratitud, la responsabilidad, la capacidad de liderazgo, el respeto…”.</w:t>
            </w:r>
          </w:p>
          <w:p>
            <w:pPr>
              <w:ind w:left="-284" w:right="-427"/>
              <w:jc w:val="both"/>
              <w:rPr>
                <w:rFonts/>
                <w:color w:val="262626" w:themeColor="text1" w:themeTint="D9"/>
              </w:rPr>
            </w:pPr>
            <w:r>
              <w:t>Dos años han estado los gestores y los profesores de Yago School preparándose para poder obtener el reconocimiento de la Organización del Bachillerato Internacional para impartir el Programa Diploma, formando ya parte de los exclusivos Colegios del Mundo IB. Los acreditadores de la misma, que visitaron el Colegio sevillano, han destacado en su valoración la alta cualificación del profesorado, la completa planificación interdisciplinar de las asignaturas que han realizado, la combinación de técnicas de evaluación que proponen y su perfecta adaptación al cambio metodológico.</w:t>
            </w:r>
          </w:p>
          <w:p>
            <w:pPr>
              <w:ind w:left="-284" w:right="-427"/>
              <w:jc w:val="both"/>
              <w:rPr>
                <w:rFonts/>
                <w:color w:val="262626" w:themeColor="text1" w:themeTint="D9"/>
              </w:rPr>
            </w:pPr>
            <w:r>
              <w:t>Uno de los rasgos que mejor define el carácter internacional de Yago School es la importancia que el colegio da al inglés como idioma principal, y a la segunda lengua extranjera el chino, que conforman sus señas de identidad y que le han convertido en centro examinador de Cambridge e Instituto Confucio (Hanban).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https://www.notasdeprensa.es/el-colegio-sevillano-yago-school-consigue-la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Idiomas Andalucia Turismo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