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02/11/2012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Ayuntamiento de Madrid apoya el servicio de “carsharing” que desarrolla HelloByeCars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solo vehículo de “carsharing” como los de HelloByeCars sustituye a una cantidad de entre 4,5 y 14 coches privados, según los cálculos del Ayuntamiento de la Capital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Estos días se realiza en Madrid una campaña institucional de promoción del carsharing en 150 mupis y 33 columnas de la ciudad. La campaña utiliza soportes municipales para destacar que se trata de una opción de desplazamiento novedosa, complementaria al transporte público, con vínculos con la movilidad sostenible de la ciudad y con ventajas económicas para el usuario</w:t></w:r></w:p><w:p><w:pPr><w:ind w:left="-284" w:right="-427"/>	<w:jc w:val="both"/><w:rPr><w:rFonts/><w:color w:val="262626" w:themeColor="text1" w:themeTint="D9"/></w:rPr></w:pPr><w:r><w:t>	MADRID. 2 de noviembre de 2012. El Ayuntamiento de Madrid apoya el servicio de “carsharing” que, desde el año 2009, viene desarrollando HelloByeCars en la Capital. Este servicio es una opción de desplazamiento que favorece enormemente la movilidad sostenible y que para los usuarios supone un ahorro económico muy importante.</w:t></w:r></w:p><w:p><w:pPr><w:ind w:left="-284" w:right="-427"/>	<w:jc w:val="both"/><w:rPr><w:rFonts/><w:color w:val="262626" w:themeColor="text1" w:themeTint="D9"/></w:rPr></w:pPr><w:r><w:t>	Debido a los beneficios que para una ciudad como Madrid reporta el “carsharing”, que según los cálculos del propio Consistorio, permite que un solo vehículo sustituya a una cantidad de entre 4,5 y 14 coches privados, Madrid ha abierto para este servicio las áreas de prioridad residencial de Las Letras, Embajadores y Cortes, por las que podrán circular este tipo de vehículos.</w:t></w:r></w:p><w:p><w:pPr><w:ind w:left="-284" w:right="-427"/>	<w:jc w:val="both"/><w:rPr><w:rFonts/><w:color w:val="262626" w:themeColor="text1" w:themeTint="D9"/></w:rPr></w:pPr><w:r><w:t>	Recientemente se han instalado en los ocho aparcamientos en los que hay más oferta de carsharing un tipo de señales específicas, que en algunos casos también indican la ruta para llegar al aparcamiento. De esta manera, los potenciales usuarios identificarán claramente donde está disponible este servicio. Esto se realiza en cumplimiento de la medida 28 del Plan de Calidad del Aire de la Ciudad de Madrid 2011-2015: promover el servicio de coche multiusuario con vehículos no contaminantes que incluya la señalización específica <Madrid carsharing> que identifique y promocione las ubicaciones donde este servicio puede estar disponible.</w:t></w:r></w:p><w:p><w:pPr><w:ind w:left="-284" w:right="-427"/>	<w:jc w:val="both"/><w:rPr><w:rFonts/><w:color w:val="262626" w:themeColor="text1" w:themeTint="D9"/></w:rPr></w:pPr><w:r><w:t>	Estos días, además, se realiza en Madrid una campaña institucional de promoción del carsharing en 150 mupis y 33 columnas de la ciudad. La campaña utiliza soportes municipales para destacar que se trata de una opción de desplazamiento novedosa, complementaria al transporte público, con vínculos con la movilidad sostenible de la ciudad y con ventajas económicas para el usuario.</w:t></w:r></w:p><w:p><w:pPr><w:ind w:left="-284" w:right="-427"/>	<w:jc w:val="both"/><w:rPr><w:rFonts/><w:color w:val="262626" w:themeColor="text1" w:themeTint="D9"/></w:rPr></w:pPr><w:r><w:t>	HelloByeCars, el líder español en Car Sharing, se presenta como la opción más económica para poder moverse por la ciudad de una manera eficiente, rápida y económica. Este servicio de coches compartidos pone a disposición de sus usuarios varios planes y tarifas con la finalidad de que sus socios puedan escoger el que más se ajuste a sus planes veraniegos. La promoción City, que incluye el modelo Lancia Ypsilon, permite disfrutar del coche  desde 1 € la hora y 20 € el día, mientras que la Gama Variety, en la que se puede alquilar un Volvo C30,  S60 o V60, se puede adquirir desde los 3,5 € por hora y los 35 € por día.  Asimismo, los menores de 25 años y los mayores de 55 contarán con importantes descuentos y privilegios en estas tarifas, donde se incluye IVA, combustible, un seguro a todo riesgo, asistencia 24 horas y GPS para todos los usuarios que requieran de estos servicios. Por otro lado, todos aquellos clientes de Movistar, ya sea a través de móvil, fijo, internet o Imagenio tendrán un descuento del 40% sobre la tarifa base..</w:t></w:r></w:p><w:p><w:pPr><w:ind w:left="-284" w:right="-427"/>	<w:jc w:val="both"/><w:rPr><w:rFonts/><w:color w:val="262626" w:themeColor="text1" w:themeTint="D9"/></w:rPr></w:pPr><w:r><w:t>	Conducir por la ciudad de forma ecológica</w:t></w:r></w:p><w:p><w:pPr><w:ind w:left="-284" w:right="-427"/>	<w:jc w:val="both"/><w:rPr><w:rFonts/><w:color w:val="262626" w:themeColor="text1" w:themeTint="D9"/></w:rPr></w:pPr><w:r><w:t>	Las ventajas que ofrecen los vehículos compartidos de HelloByeCars no se traducen solo en el bolsillo de sus usuarios, sino también en el entorno medioambiental de las ciudades, en donde los efectos de la contaminación unidos al calor de estos meses veraniegos puede ocasionar incomodidad y molestias para los turistas. Según los estudios realizados por organismos internacionales, por cada vehículo de Car Sharing se produce una disminución de 1.900 kilómetros por persona y año, debidos, en su mayoría, a la búsqueda de una plaza de aparcamiento libre en la calle. Eso permite evitar el lanzamiento a la atmósfera de un 60% de CO2 por cliente y año, cerca de 300 kg de CO2, lo que posibilita unas ciudades más limpias.</w:t></w:r></w:p><w:p><w:pPr><w:ind w:left="-284" w:right="-427"/>	<w:jc w:val="both"/><w:rPr><w:rFonts/><w:color w:val="262626" w:themeColor="text1" w:themeTint="D9"/></w:rPr></w:pPr><w:r><w:t>	Un proyecto saludable y eficiente para las ciudades de Madrid y Zaragoza</w:t></w:r></w:p><w:p><w:pPr><w:ind w:left="-284" w:right="-427"/>	<w:jc w:val="both"/><w:rPr><w:rFonts/><w:color w:val="262626" w:themeColor="text1" w:themeTint="D9"/></w:rPr></w:pPr><w:r><w:t>	El servicio de coche compartido o Car Sharing que ofrece HelloByeCars tiene innumerables ventajas para los usuarios: es inmediato, no es necesario esperar colas para recoger tu vehículo y se contrata a través de Internet o por teléfono. Es fácil: te acercas a uno de los aparcamientos  estratégicos del centro de la ciudad y lo conduces. Actualmente se encuentra ya implantado en las ciudades de Madrid y Zaragoza. En esta última ciudad, los usuarios que posean la tarjeta ciudadana de Zaragoza también disfrutarán de importantes descuentos en su utilización.</w:t></w:r></w:p><w:p><w:pPr><w:ind w:left="-284" w:right="-427"/>	<w:jc w:val="both"/><w:rPr><w:rFonts/><w:color w:val="262626" w:themeColor="text1" w:themeTint="D9"/></w:rPr></w:pPr><w:r><w:t>	Funcionamiento de HelloByeCars</w:t></w:r></w:p><w:p><w:pPr><w:ind w:left="-284" w:right="-427"/>	<w:jc w:val="both"/><w:rPr><w:rFonts/><w:color w:val="262626" w:themeColor="text1" w:themeTint="D9"/></w:rPr></w:pPr><w:r><w:t>	Los usuarios interesados en contratar este servicio pueden inscribirse como clientes a través de la web http://hellobyecars.com y utilizar su móvil como llave para acceder al coche. Para poder utilizar los coches de HelloByeCars, el usuario tendrá que reservar el vehículo que quiera en la franja horaria que necesite y especificar el lugar donde va a recoger el coche. La reserva puede hacerse durante las 24 horas del día, a través de Internet o por teléfono, de manera rápida y sencilla. El usuario podrá ampliar el tiempo de su reserva en cualquier momento poniéndose en contacto con el centro de atención al cliente de HelloByeCars.</w:t></w:r></w:p><w:p><w:pPr><w:ind w:left="-284" w:right="-427"/>	<w:jc w:val="both"/><w:rPr><w:rFonts/><w:color w:val="262626" w:themeColor="text1" w:themeTint="D9"/></w:rPr></w:pPr><w:r><w:t>	Otro aspecto diferenciador de HelloByeCars es que tiene una tarificación muy competitiva que se ajusta perfectamente al tiempo de uso real. Durante el primer año, no se cobra ninguna cuota por ser miembro.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DM Dima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https://www.notasdeprensa.es/el-ayuntamiento-de-madrid-apoya-el-servicio-de-carsharing-que-desarrolla-hellobyecars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Madrid E-Commerce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