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Sant Cugat del Vallès el 14/12/2018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e-deon.net apuesta por el asociacionismo y ya forma parte de la patronal Pimec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networking y las formaciones son una de las estrategias comerciales de la agencia de comunicación y márketing e-deon.net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e-deon.net es la agencia de comunicación y marketing nacida en Sant Cugat del Vallès en 2010 y se caracteriza por centrarse en el marketing de contenidos. Integrada por una decena de periodistas y un equipo de programadores y diseñadores, la empresa casi hace diez años que está arraigando en el territorio catalán.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Aparte de sus puntos fuertes; proximidad con el cliente y trabajo de calidad, la estrategia de la agencia siempre ha sido muy clara; ofrecer formaciones de comunicación y marketing a empresas y asociarse a lo que la agencia llama  and #39;contactos estratégicos aglutinadores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 el 2014 nos asociamos a Sant Cugat Empresarial y desde entonces no hemos dejado de crecer como agencia", asegura Lluís Feliu, director de marketing y cofundador de la agencia. Gracias a las relaciones generadas a partir del asociacionismo la empresa ha ido ganando proyectos y clientes, así es como han acabado trabajando para otras asociaciones como Sant Cugat Comerç, Asociación Española de Centros de Negocios, ADE Vallès y entre muchas agrupaciones y empresas que han ido conociendo, como Bito Logistics, Acribis Group, Teca Sàbat, Grupo Sabater Nuri o Gran Vía Business Center entre muchos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agencia, que dispone de una sede central en Sant Cugat del Vallès y una segunda sede en Girona, se ha marcado como objetivo para este 2019 seguir creciendo por el territorio catalán. Del mismo modo que hoy es un referente en Barcelona y en Girona, e-deon.net también pretende serlo en Lleida y en Tarragona.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seguir creciendo con la vista puesta en Tarragona y Lleida hemos ampliado nuestro equipo con una periodista de Lleida y un periodista de Tarragona, y paralelamente nos hemos asociado a Pimec, donde esperamos hacer contactos y relacionarnos con su tejido empresarial igual que lo hemos hecho a la asociación Sant Cugat Empresarial", explica Lluís Feliu.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su parte, el responsable de relaciones empresariales de Pimec, Àlex Urgellés, explica que "nuestra red de socios y las acciones que hacemos periódicamente son una forma de acercar la agencia a un público potencial, susceptible de ser cliente de manera casi inmediata".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Diferenciación de la agenciae-deon.net nació en 2010 como una agencia de comunicación y marketing lowcost. La estructura ha cambiado mucho y para consolidarse y dejar de ser una agencia  and #39;low cost and #39; sus fundadores han trabajado muy duro. Por un lado, Xavier Morlans marchó a Londres a trabajar en proyectos internacionales con el objetivo de ganar más experiencia en el campo del diseño. Por otro lado, Lluís Feliu comenzó una tesis doctoral sobre marketing de contenidos que a principios de 2018 defendió en la universidad. La agencia hoy puede presumir que cuenta con experiencia, más que contrastada, y con un método propio avalado por una tesis doctoral.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Formaciones y networkingLas formaciones han sido siempre una tarea que el equipo de la agencia ha ido haciendo como proyectos complementarios. Haciendo formaciones incompany, trabajando por centros formativos o incluso haciendo cursos impulsados ​​por patronales como Pimec. Aparte, el cofundador Lluís Feliu es profesor asociado en la Universitat de Girona e imparte clases de comunicación y marketing en la Escola Universitària Mediterrani.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Lluís Feliu i Roe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· Diseño · Marketing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636766922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https://www.notasdeprensa.es/e-deon-net-apuesta-por-el-asociacionismo-y-ya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Comunicación Marketing Cataluña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