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Estocolmo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DYH Global PLC amplía su red de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DYH Global PLC amplía la cartera de productos de una de sus plataformas de comercio electrónico, DYH.com, con productos de diseño de Kähler cuidadosamente seleccionados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 continua expansión de su cartera de productos, DYH.com ampliará su gama en línea con productos Kähler. Los productos de Kähler se caracterizan por la innovación, la tradición y la artesanía, y se pueden encontrar en casi todos los hogares de Dinamarca. La asociación se considera otro paso positivo hacia la expansión y el fortalecimiento de mercados en beneficio mutuo.</w:t>
            </w:r>
          </w:p>
          <w:p>
            <w:pPr>
              <w:ind w:left="-284" w:right="-427"/>
              <w:jc w:val="both"/>
              <w:rPr>
                <w:rFonts/>
                <w:color w:val="262626" w:themeColor="text1" w:themeTint="D9"/>
              </w:rPr>
            </w:pPr>
            <w:r>
              <w:t>Mathias Mildahl, Brand Category Manager de DYH Global PLC, explica: "Estamos muy contentos de dar la bienvenida a Kähler como nuestro socio de marca en DYH Global. Los clientes de todo el mundo adoran la marca y sus diseños, y gracias a esta colaboración podemos garantizar a los amantes del mobiliario moderno y elegante el acceso a una fantástica selección de productos Kähler a través de nuestra tienda en línea DYH.com".</w:t>
            </w:r>
          </w:p>
          <w:p>
            <w:pPr>
              <w:ind w:left="-284" w:right="-427"/>
              <w:jc w:val="both"/>
              <w:rPr>
                <w:rFonts/>
                <w:color w:val="262626" w:themeColor="text1" w:themeTint="D9"/>
              </w:rPr>
            </w:pPr>
            <w:r>
              <w:t>Junto con lo último en tecnología de comercio electrónico y el innovador planificador 3D de habitaciones en línea, DYH.com ofrece una plataforma sin precedentes para expandir el conocimiento de la marca, la presencia de productos y el comercio, que apoyará de forma positiva a Kähler en su crecimiento y conocimiento de la marca en Europa.</w:t>
            </w:r>
          </w:p>
          <w:p>
            <w:pPr>
              <w:ind w:left="-284" w:right="-427"/>
              <w:jc w:val="both"/>
              <w:rPr>
                <w:rFonts/>
                <w:color w:val="262626" w:themeColor="text1" w:themeTint="D9"/>
              </w:rPr>
            </w:pPr>
            <w:r>
              <w:t>Acerca de DESIGN YOUR HOME Holding AB​DESIGN YOUR HOME Holding AB es una empresa de rápido crecimiento del sector del mueble europeo. Las empresas de DESIGN YOUR HOME Holding AB producen y comercializan muebles de diseño y productos lifestyle bajo varias marcas propias y en sectores de mercado de precios altos y medios. Se debe señalar también la gran presencia de sus productos en más de 20 países europeos y en más de ocho idiomas.</w:t>
            </w:r>
          </w:p>
          <w:p>
            <w:pPr>
              <w:ind w:left="-284" w:right="-427"/>
              <w:jc w:val="both"/>
              <w:rPr>
                <w:rFonts/>
                <w:color w:val="262626" w:themeColor="text1" w:themeTint="D9"/>
              </w:rPr>
            </w:pPr>
            <w:r>
              <w:t>Acerca de KählerEn Kähler quieren inspirar y sorprender con productos de diseño innovadores y accesibles. Y quieren preservar el marco auténtico del arte, la artesanía y la calidad como lo han estado haciendo desde 1839.</w:t>
            </w:r>
          </w:p>
          <w:p>
            <w:pPr>
              <w:ind w:left="-284" w:right="-427"/>
              <w:jc w:val="both"/>
              <w:rPr>
                <w:rFonts/>
                <w:color w:val="262626" w:themeColor="text1" w:themeTint="D9"/>
              </w:rPr>
            </w:pPr>
            <w:r>
              <w:t>Cada diseño actual de Kähler rinde homenaje a la historia única de Kähler y a la artesanía tradicional, pero con las características de los tiempos modernos, ya que hoy en día la cerámica se procesa junto con otros materiales, como madera, cuero o vidrio. Kähler ha desarrollado un diseño característico y exclusivo. Tienen éxito en los mercados en los que están representados hoy en día.</w:t>
            </w:r>
          </w:p>
          <w:p>
            <w:pPr>
              <w:ind w:left="-284" w:right="-427"/>
              <w:jc w:val="both"/>
              <w:rPr>
                <w:rFonts/>
                <w:color w:val="262626" w:themeColor="text1" w:themeTint="D9"/>
              </w:rPr>
            </w:pPr>
            <w:r>
              <w:t>Contacto: ir@dyh.comDesign Your Home Holding ABGamla Brogatan 32, 2 tr111 20 EstocolmoSuecia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Design Your Home Holding AB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https://www.notasdeprensa.es/dyh-global-plc-amplia-su-red-de-socios_1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