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Valencia el 11/04/2013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DoctorSender sigue pisando fuerte. Ahora en eRoadShow 2013</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 tratan temas como el Marketing Online, Marketing Mobile, Social Media y eCommerce. Es una mañana llena de conferencias, casos de éxitos, debates y seminarios.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próximo 16 de Abril tiene lugar en Valencia eRoadShow 2013. Los eRoadShows son unas conferencias que se realizan en diferentes ciudades de España con el fin de ayudar a Pymes, ecommerce, emprendedores, webmasters y anunciantes online a crear negocio a través del comercio electrónico.</w:t>
            </w:r>
          </w:p>
          <w:p>
            <w:pPr>
              <w:ind w:left="-284" w:right="-427"/>
              <w:jc w:val="both"/>
              <w:rPr>
                <w:rFonts/>
                <w:color w:val="262626" w:themeColor="text1" w:themeTint="D9"/>
              </w:rPr>
            </w:pPr>
            <w:r>
              <w:t>	En esta edición, DoctorSender participa con nuestro CEO David Teruel en el debate de Marketing Online, “Mejorar mi eCommerce con una buena campaña de Marketing Online”. Se tratarán temas como los aspectos a tener en cuenta antes de lanzar una campaña de email marketing, como convertir tu ecommerce con éxito, diferentes estrategias en publicidad mobile, tendencias en el marketing mobile, como conseguir un buen SEO, trucos para conseguir un buen SEM, y muchos más</w:t>
            </w:r>
          </w:p>
          <w:p>
            <w:pPr>
              <w:ind w:left="-284" w:right="-427"/>
              <w:jc w:val="both"/>
              <w:rPr>
                <w:rFonts/>
                <w:color w:val="262626" w:themeColor="text1" w:themeTint="D9"/>
              </w:rPr>
            </w:pPr>
            <w:r>
              <w:t>	Los participantes en el debate serán: Teba Lorenzo, Directora de Ventas de Yahoo!; Marta Panera, Directora de Comunicación Showroomprive  and  Business Development Spain; Javier Echaleku, fundador y CEO de Kuombo; Roberto Palencia, Director General de Foro Economía Digital, junto con David Teruel, Responsable de Proyecto de DoctorSender en AdSalsa.</w:t>
            </w:r>
          </w:p>
          <w:p>
            <w:pPr>
              <w:ind w:left="-284" w:right="-427"/>
              <w:jc w:val="both"/>
              <w:rPr>
                <w:rFonts/>
                <w:color w:val="262626" w:themeColor="text1" w:themeTint="D9"/>
              </w:rPr>
            </w:pPr>
            <w:r>
              <w:t>	Tiene lugar el 16 de Abril de 13:00 a 14:00 en el Parque Tecnológico de Paterna, callel Conde Alessandro Volta, 2 en el Edificio Gestión.</w:t>
            </w:r>
          </w:p>
          <w:p>
            <w:pPr>
              <w:ind w:left="-284" w:right="-427"/>
              <w:jc w:val="both"/>
              <w:rPr>
                <w:rFonts/>
                <w:color w:val="262626" w:themeColor="text1" w:themeTint="D9"/>
              </w:rPr>
            </w:pPr>
            <w:r>
              <w:t>	Os esperamos.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África Jordá</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https://www.notasdeprensa.es/doctorsender-sigue-pisando-fuerte-ahora-en-eroadshow-2013</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Marketing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