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28522 Rivas-Vaciamadrid el 02/05/2017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Distpublic se traslada a Rivas-Vaciamadrid y amplía sus instalaciones mejorando el servicio a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líder en distribución estratégica, amplía su capacidad en la Comunidad de Madrid con una plataforma logística en Rivas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Distpublic, especializada en la gestión de acciones orientadas al marketing directo y promocional, continúa mejorando sus infraestructuras para ofrecer así un mejor servicio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instalaciones de Madrid, amplían de manera notable su espacio de almacenaje como plataforma estratégica para las campañas a nivel nacional y las de la zona centro. Los servicios más importantes ofrecidos por Distpublic están orientados a la Impresión y Distribución de publicidad: Buzoneo de Flyers, Catálogos, Revistas, Periódicos, etc., así como el resto de servicios del marketing directo: entrega en mano, colocación de carteles, parabriseo, perching, poming, entrega en comercios, 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está situado en el número 86 de la Calle El Electrodo, dentro del Polígono industrial de Santa Ana, en la localidad de Rivas-Vaciamadrid y da trabajo a 60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Distpublic, Logística para el marketing directo y promocionalDistpublic lleva 25 años reinventándose y adaptándose a las necesidades de sus clientes, para ello sigue invirtiendo en infraestructuras y herramientas tecnológicas, para ser una de las empresas líderes en el sector del marketing directo y promocional a nivel 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servicios están orientados a acciones de reparto de publicidad, abarcando desde la planificación hasta la ejecución de las campañas publicitarias, de forma total o parcial, en función de las necesidades específicas de cada cliente. Utilizando potentes herramientas de Geomarketing y Geolocalización, que le permiten establecer una relación con el cliente en tiempo real y llegar al target deseado.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Distpublic son un equipo joven, con ilusión, que lleva el producto de su empresa de forma ágil, segura y puntual, gracias al profundo conocimiento de la realidad en la que se mueve, y asesora a sus clientes sobre la forma de optimizar las acciones de marketing y comunicación optimizando a la vez los costes de las campañas de publicidad.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Distpublic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www.distpublic.com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91 826 12 28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https://www.notasdeprensa.es/distpublic-se-traslada-a-rivas-vaciamadrid-y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Logística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