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28/11/2017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DHL incorpora 48 vehículos Hyundai IONIQ híbridos a su flota comercial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adquisición de estos vehículos híbridos de la marca Hyundai, modelo IONIQ, está en línea con el compromiso del Grupo de reducir todas las emisiones relacionadas con la logística a cero neto para el año 2050</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DHL Express, el proveedor líder mundial de transporte urgente internacional, ha equipado a su red comercial con 48 vehículos híbridos Hyundai IONIQ. Los vehículos, suministrados por Hyundai Motor España a través de la empresa de gestión de flotas ALD, corresponden al modelo Hyundai IONIQ, versión 1.6 GDI HEV Tecno DCT y se caracterizan por su limitado consumo (3,9 L/100Km) y bajas emisiones (92 gr/Km).</w:t>
            </w:r>
          </w:p>
          <w:p>
            <w:pPr>
              <w:ind w:left="-284" w:right="-427"/>
              <w:jc w:val="both"/>
              <w:rPr>
                <w:rFonts/>
                <w:color w:val="262626" w:themeColor="text1" w:themeTint="D9"/>
              </w:rPr>
            </w:pPr>
            <w:r>
              <w:t>Esta adquisición está en línea con el compromiso de Deutsche Post DHL Group de reducir todas las emisiones relacionadas con la logística a cero neto para el año 2050. Según Nicolás Mouze, Director de Marketing y Ventas de DHL Express España: "La nueva flota híbrida posibilitará que nuestro equipo comercial proporcione un servicio según los máximos estándares de calidad, pero con un gran compromiso con el Medioambiente. Esta medida se enmarca en los objetivos estratégicos de la compañía para contribuir de forma firme y ambiciosa a limitar el calentamiento global y promover un crecimiento sostenible, ya que las decisiones que se ponen en marcha hoy, condicionarán la vida de nuestros hijos en el futuro".</w:t>
            </w:r>
          </w:p>
          <w:p>
            <w:pPr>
              <w:ind w:left="-284" w:right="-427"/>
              <w:jc w:val="both"/>
              <w:rPr>
                <w:rFonts/>
                <w:color w:val="262626" w:themeColor="text1" w:themeTint="D9"/>
              </w:rPr>
            </w:pPr>
            <w:r>
              <w:t>Para Leopoldo Satrustegui, Director General de Hyundai: "El acuerdo alcanzado con una empresa líder mundial como DHL demuestra que los modelos Hyundai se encuentran entre los más avanzados en cuanto a tecnologías relacionadas con el medioambiente, como es el caso del IONIQ, primer vehículo a nivel mundial que incorpora motorización híbrida, eléctrica e híbrida-enchufable bajo una misma carrocería".</w:t>
            </w:r>
          </w:p>
          <w:p>
            <w:pPr>
              <w:ind w:left="-284" w:right="-427"/>
              <w:jc w:val="both"/>
              <w:rPr>
                <w:rFonts/>
                <w:color w:val="262626" w:themeColor="text1" w:themeTint="D9"/>
              </w:rPr>
            </w:pPr>
            <w:r>
              <w:t>La entrega de los Hyundai IONIQ tuvo lugar en la sede de DHL Express en Madrid con la presencia de Miguel Borrás, Director General de DHL Express España, Nicolás Mouze, Director de Marketing y Ventas de DHL Express España y Maximiliano Makowski, Gerente de Flotas de Hyundai Motor España.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Perlacia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915191005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https://www.notasdeprensa.es/dhl-incorpora-48-vehiculos-hyundai-ioniq</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Logística Recursos humanos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