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DataOps desembarca por segunda vez en Barcelona con muchas novedades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Conferencia sobre bases de datos, operaciones e infraestructura regresa con la novedad de que por primera vez en EMEA se podrán certificar en MariaDB 10.2 quiénes así lo deseen durante la misma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DataOps Barcelona vuelve de la mano de Binlogic, con la intención de hacer un evento con un punto de vista diferente en sus charlas y en el formato, como resultado de las conclusiones de los ponentes y participantes de lo que fue su primera edición.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es la meta para este nuevo evento? Al igual que en el evento anterior, cubrirán Bases de Datos, Infraestructura y Big Data, pero han ampliado los tópicos a abordar como Machine Learning y Blockchain.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diferencia para esta nueva edición es cómo se ha concebido el Evento, "A Journey between Infrastructure and Data " y es que ésta frase tiene una razón; realizar un evento con charlas que estén conectadas entre 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Tecnologías como MySQL, MariaDB, Aurora, Cassandra, MongoDB, PostgreSQL estarán entre otras bases de datos como temas principales, automatización, alta disponibilidad, soluciones de nube, seguridad, escalado en la nube y muchas de las situaciones diarias y de tendencia que se encuentran hoy en día como Docker, Kubernetes y Hyperledger.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 aumenta sus startups y se esfuerza por ser un polo tecnológico en la región y éste evento espera ser un lugar para buenas oportunidades de networking, aprendiendo de ponentes de primer nivel internacional y casos de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segunda edición de la DataOps en Europa desembarca nuevamente en Barcelona, una ciudad segura para profesionales de la tecnología, rica en espíritu emprendedor e innovador. Tendrá lugar los días 20 y 21 de junio en el World Trade Center de esta ciudad y ofrece oradores como: Colin Charles, Ivan Zoratti, Shlomi Noach, Frederic Descamps, Kentoku Shiba, Giuseppe Maxia, Alkin Tezuysal y Marco Tusa, entre otros. Para más información sobre la conferencia visitar https://dataops.barcelona/.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BinlogicBinlogic es una empresa que se especializa en soluciones de BD, automatización de la estructura, FinOps y soluciones de backup ayudando a sus clientes a lograr mejoras en los procesos, optimización de costos y escalabilidad. Tiene sedes en Barcelona, Miami, Santiago de Chile, Ciudad de México, y Buenos Aires.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Para solicitar más información, obtener acceso a la conferencia, o coordinar entrevistas con los oradores ruegan contactar a Florencia Lopez Valverde a florencia@binlogic.net.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 Eugenia Echezarreta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Binlogic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610305805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https://www.notasdeprensa.es/dataops-desembarca-por-segunda-vez-en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Programación Madrid Cataluña Eventos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