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23/04/2015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¿Cuál es el regalo de moda para el Día de la Madre?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del 97% de las madres encuestadas asegura que desea recibir un detalle el próximo domingo 3 de mayo y espera un viaje o una sesión de SPA, según un estudio realizado a más de mil usuarios por la plataforma de ideas de regalo Perfecto4U sobre los hábitos de los consumidores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Llega el Día de la Madre y encontrar un regalo original para evitar caer en los tópicos de siempre se convierte en una ardua tarea para los hijos. Los resultados de la encuesta de satisfacción son claros: los viajes son la opción más escogida por las mamás con un 32,3%, seguido de una sesión de SPA o wellness con un 26,4% y una experiencia con un 8,8%. Por lo tanto, según demuestra el sondeo, los bonos para elegir entre múltiples actividades es una tendencia que va en aumento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Conocer bien a la persona es uno de los factores clave a la hora de acertar con el presente, pero para la mayoría de los encuestados es una asignatura pendiente. El 87,1% asegura que va a tener un detalle con su mamá, sin embargo, parece que va desencaminada la cosa porque el 36,9% tiene la intención de regalar ropa o accesorios, el 20,5% flores y el 6,8% una invitación para comer fuera 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este año se quiere ir sobre seguro, con un viaje o una escapada de fin de semana se dará en el clavo, así lo refleja el 30,7% de los encuestadas. En el buscador de ideas www.perfecto4u.es ayudan a encontrar el regalo perfecto para la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segunda opción, al 26,1%to de los participantes le encantaría recibir como regalo una sesión de hidroterapia o un masaje revitalizante, quizás para desconectar de todo y de todos. A pesar de eso, casi el cien por cien de las mamás (el 91,4%) quiere celebrar el Día de la Madre, que este año tiene lugar el domingo 3 de mayo, con sus hijos y en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encuesta han participado hombres y mujeres desde los 18 hasta los 60 años de edad y ha tenido lugar desde el 8 de abril hasta el 19 de abril de 2015. Se ha llevado a cabo por la empresa internacional VerticalResponse de forma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Perfecto4U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se fundó en Viena (Austria) en noviembre de 2006 como un buscador de ideas de regalos on-line. Fue tal el éxito que pronto, en 2007, expandió el mercado a Alemania. Desde finales de 2014 también lo hace para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ha tenido más de 475.000 visitas en el último año en su sitio web www.perfecto4u.com. El objetivo es proporcionarle al cliente una fuente de inspiración para el regalo perfecto y presentar una selección de ideas de artículos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Perfecto4U ofrece 500 ideas de regalos nuevas, originales y actuales en diferentes categorías, que van desde obsequios para ocasiones especiales, de acuerdo a la personalidad, la edad, la temática, de última hora, bonos de experiencias, hasta detalles de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Morón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Perfecto4U España www.perfecto4u.es Twitter: @Perfecto4uEs - Facebook: Perfecto4U.es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650448877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https://www.notasdeprensa.es/cual-es-el-regalo-de-moda-para-el-dia-de-la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Entretenimiento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