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27/08/2015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Cruz Roja intensifica su respuesta humanitaria ante la crisis de refugiados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labores de asistencia por parte de la organización se están centrando en las fronteras de Grecia, Macedonia, Serbia y Hungría, donde se produce una mayor afluencia de personas cada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La distribución de ayuda humanitaria (alimentos, agua, productos de higiene, mantas, etc.), la asistencia sanitaria, el apoyo psicosocial y el restablecimiento de los lazos familiares son algunas de las prioridades más urgentes. 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En lo que va de año, decenas de miles de personas han tratado de acceder a la Unión Europea a través de la ruta de los Balcanes Occidentales que une Grecia, la Antigua República Yugoslava de Macedonia, Serbia, y Hungría.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últimas semanas, el Movimiento Internacional de la Cruz Roja y la Media Luna Roja ha destinado 1 millón de euros de su Fondo de Ayuda para Desastres para apoyar el trabajo de la organización en los países afectados.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Cruz Roja está interviniendo para apoyar a las miles de personas que llegan cada día. Las necesidades prioritarias son agua y alimentos, artículos de higiene, ropa, mantas, sacos de dormir, alojamiento temporal, servicios de salud básica, primeros auxilios, apoyo psicosocial y restablecimiento de lazos familiares.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pasado domingo, entre 5.000 y 7.000 personas han cruzado la frontera entre Macedonia y Serbia, donde ya se habían habilitado campos de refugiados que en estos momentos están atendiendo a los perfiles más vulnerables: menores de 18 años, personas discapacitadas y personas mayores de 60 años,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Movimiento Internacional de la Cruz Roja y la Media Luna Roja insta a la Unión Europea a que dé acogida a las personas refugiadas garantizándoles un entorno seguro. Las personas que huyen del conflicto, la inseguridad y la persecución tienen derecho a protección internacional. Los países deben garantizar que las personas que migran puedan tener acceso a una asistencia humanitaria esencial.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Cruz Roja continuará prestando apoyo y asistencia humanitaria a todas aquellas personas que lo necesiten mientras perdure esta situación.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https://www.notasdeprensa.es/cruz-roja-intensifica-su-respuesta-humanitaria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