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Congreso Internacional de Psicología del Trabajo y Recursos Humanos, en Madrid los próximos 2 y 3 de junio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Congreso está promovido por el Consejo General de la Psicología de España y organizado el Colegio Oficial de Psicólogos de Madrid y  tiene una vocación de ser punto de encuentro entre docentes, investigadores y profesionales de la psicología del trabajo y recursos humanos así como de hacer reflexionar sobre los retos y soluciones  a los que se enfrentan los profesionales de los recursos humanos en entornos en constante evolución
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lema Comprometiendo personas y organizaciones, el Congreso desarrollará bajo seis áreas temáticas (Talento y diversidad; Empleabilidad y desarrollo; Evaluación de personas y contextos; Tecnologías y personas; Salud y bienestar; Liderazgo, compromiso y desempeño) diversas actividades como conferencias, mesas de debate, simposios, exposiciones orales y pósteres.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otros, el congreso contará con: Josep Santacreu, CEO de Grupo DKV; Michael West, Head of Thought Leadership en The King’s Fund; Juan Pablo Lázaro, Presidente de CEIM y Vicepresidente de CEOE; Rafael de Lorenzo, Secretario General de la ONCE;  Ana María LLopis, Fundadora y Consejera Delegada de ideas4all y Presidenta no ejecutiva de DIA; Alfonso Jiménez, Director de People Matters; Ramón Rico, Profesor de Psicología Social y Metodología de la Universidad Autónoma de Madrid; Juan Chozas, Director de Personas de Bankia; Lourdes Munduate, Catedrática de Psicología Social de la Universidad de Sevilla; Talya Bauer, Cameron Professor of Management, School of Business Administration, Portland State University; Ángel Aledo, Director de 1+1=3 Recursos Humanos; Pilar Rojo, Directora del Programa de Dirección de Coaching Ejecutivo y del HR Center en IE Business School; Matti Vartiainen, Professor, Work and Organizational Psychology, de Aalto University; Raúl Sánchez, Director de la división de Tecnologías de Randstad; María Jesús Álava, Presidenta de Apertia-Consulting; Marisa Salanova, Catedrática de Psicología Social de la Universidad Jaume I; Lois Tetrick,George Mason University Professor; Francisco Gil, Catedrático de Psicología de las Organizaciones de la Universidad Complutense de Madrid; Pablo Tovar, Socio Director de Addventure; Rolf Van Dick, Scientific Director, Center for Leadership and Behavior in Organizations (CLBO); José María Peiró, Catedrático de la Universidad de Valencia y Director del Instituto de Investigación en Psicología de los Recursos Humanos y Javier Cantera, Presidente de Grupo BLC.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Igualmente contaremos con 19 mesas de debate en la que participaran más de 70 profesionales y academicos, 13 simposios con mas de 52 especialistas, 82 dos exposciones orales y 38 pósteres. Más información y programa completo en www.congresopsicologiayrrhh.com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Los medios comunicación que deseen asistir deben acreditarse en jlcasero@grupotempo.com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Luis Casero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Tempo Comunicacion y Estrategia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699 98 34 59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https://www.notasdeprensa.es/congreso-internacional-de-psicologia-del_1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Eventos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