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08017 el 28/12/2012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Comestibles Treme, S.L. profesionaliza su negocio gracias a la colaboración con la consultora estratégica para pymes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CEDEC, Centro Europeo de Evolución Económica, colabora con pymes y empresas en su gestión y administración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Comestibles Treme, S.L. es un supermercado situado en la pequeña localidad de Muro de Alcoy (Alicante) gestionado desde hace tres generaciones por la familia Reig.</w:t>
            </w:r>
          </w:p>
          <w:p>
            <w:pPr>
              <w:ind w:left="-284" w:right="-427"/>
              <w:jc w:val="both"/>
              <w:rPr>
                <w:rFonts/>
                <w:color w:val="262626" w:themeColor="text1" w:themeTint="D9"/>
              </w:rPr>
            </w:pPr>
            <w:r>
              <w:t>	A pesar de la elevada competencia en el sector, la empresa ha sabido adaptarse a los cambios demandados por el consumidor, con una gestión profesional pero próxima al mismo tiempo. En palabras de la gerente de la empresa, Dña. María Dolores Reig; “actualmente para aprovechar las ventajas y promociones que ofrece cada distribuidor, en los supermercados prima la proximidad y la calidad de los productos frescos, mientras que en el canal descuento gana peso todo lo relacionado con el precio. Por el contrario, los compradores habituales de hipermercados anteponen la disponibilidad y variedad de las marcas, pero también las ofertas, las promociones como el 3x2, y las ventajas de la tarjeta de fidelidad”.</w:t>
            </w:r>
          </w:p>
          <w:p>
            <w:pPr>
              <w:ind w:left="-284" w:right="-427"/>
              <w:jc w:val="both"/>
              <w:rPr>
                <w:rFonts/>
                <w:color w:val="262626" w:themeColor="text1" w:themeTint="D9"/>
              </w:rPr>
            </w:pPr>
            <w:r>
              <w:t>	“La clave de nuestro éxito se debe a quebasamos nuestros esfuerzos en tener siempre a disposición del cliente un producto fresco y de alta calidad. Todo ello apoyado por un servicio especializado, muy profesional en cada una de las secciones de nuestro supermercado (carnicería, charcutería, frutería, panadería y alimentación). Nos gusta el trato directo y confiado con nuestros clientes, creando con ellos el clima de confianza que les permita decirnos claramente aquellos puntos en los que creen que deberíamos mejorar. Este es el secreto de nuestro éxito” apunta la gerente de Comestibles Treme.</w:t>
            </w:r>
          </w:p>
          <w:p>
            <w:pPr>
              <w:ind w:left="-284" w:right="-427"/>
              <w:jc w:val="both"/>
              <w:rPr>
                <w:rFonts/>
                <w:color w:val="262626" w:themeColor="text1" w:themeTint="D9"/>
              </w:rPr>
            </w:pPr>
            <w:r>
              <w:t>	Colaboración con CEDEC, CENTRO EUROPEO DE EVOLUCIÓN ECONÓMICA, S.A.</w:t>
            </w:r>
          </w:p>
          <w:p>
            <w:pPr>
              <w:ind w:left="-284" w:right="-427"/>
              <w:jc w:val="both"/>
              <w:rPr>
                <w:rFonts/>
                <w:color w:val="262626" w:themeColor="text1" w:themeTint="D9"/>
              </w:rPr>
            </w:pPr>
            <w:r>
              <w:t>	Desde mediados del año 2011, Comestibles Treme, S.L. es socio de la Cooperativa Covirán, una de las cooperativa de detallistas dedicada a la distribución alimentaria más importantes de España.</w:t>
            </w:r>
          </w:p>
          <w:p>
            <w:pPr>
              <w:ind w:left="-284" w:right="-427"/>
              <w:jc w:val="both"/>
              <w:rPr>
                <w:rFonts/>
                <w:color w:val="262626" w:themeColor="text1" w:themeTint="D9"/>
              </w:rPr>
            </w:pPr>
            <w:r>
              <w:t>	En la actualidad, la empresa está llevando a cabo una nueva organización funcional, de la mano de la consultora estratégica para pymes, CEDEC Centro Europeo de Evolución Económica, S.A. con el objetivo de mejorar su posición en el mercado y dar un mejor trato y servicio a sus clientes.</w:t>
            </w:r>
          </w:p>
          <w:p>
            <w:pPr>
              <w:ind w:left="-284" w:right="-427"/>
              <w:jc w:val="both"/>
              <w:rPr>
                <w:rFonts/>
                <w:color w:val="262626" w:themeColor="text1" w:themeTint="D9"/>
              </w:rPr>
            </w:pPr>
            <w:r>
              <w:t>	Dña. María Dolores Reig tomó esta decisión porque “A nosotros nos faltaba algo, estábamos muy implicados en el día a día y necesitábamos profesionales que viniera desde fuera y que nos organizaran la empresa desde otro enfoque, asegurando así la continuidad del negocio y una mejora de calidad de vida de los socios. Decidimos ponernos en manos de CEDEC porque desde el primer día nos parecieron muy profesionales y ahora, echando la vista atrás, estamos muy satisfechos de la decisión que tomamos”.</w:t>
            </w:r>
          </w:p>
          <w:p>
            <w:pPr>
              <w:ind w:left="-284" w:right="-427"/>
              <w:jc w:val="both"/>
              <w:rPr>
                <w:rFonts/>
                <w:color w:val="262626" w:themeColor="text1" w:themeTint="D9"/>
              </w:rPr>
            </w:pPr>
            <w:r>
              <w:t>	SOBRE CEDEC</w:t>
            </w:r>
          </w:p>
          <w:p>
            <w:pPr>
              <w:ind w:left="-284" w:right="-427"/>
              <w:jc w:val="both"/>
              <w:rPr>
                <w:rFonts/>
                <w:color w:val="262626" w:themeColor="text1" w:themeTint="D9"/>
              </w:rPr>
            </w:pPr>
            <w:r>
              <w:t>	El Centro Europeo de Evolución Económica S.A., CEDEC es una empresa creada en España en 1971 con la finalidad de poner al alcance de las PYME los sistemas de organización que resulten más eficientes, optimizando así sus resultados empresariales. Para ello, adapta los sistemas organizativos a las peculiaridades propias de las pequeñas y medianas empresas.</w:t>
            </w:r>
          </w:p>
          <w:p>
            <w:pPr>
              <w:ind w:left="-284" w:right="-427"/>
              <w:jc w:val="both"/>
              <w:rPr>
                <w:rFonts/>
                <w:color w:val="262626" w:themeColor="text1" w:themeTint="D9"/>
              </w:rPr>
            </w:pPr>
            <w:r>
              <w:t>	En su larga trayectoria CEDEC, S.A. ha participado en proyectos de más de 40.000 empresas, en concreto 9.000 en España, ocupando una plantilla de más de 350 profesionales altamente cualificados en todas sus sedes, 75 de ellos en España.</w:t>
            </w:r>
          </w:p>
          <w:p>
            <w:pPr>
              <w:ind w:left="-284" w:right="-427"/>
              <w:jc w:val="both"/>
              <w:rPr>
                <w:rFonts/>
                <w:color w:val="262626" w:themeColor="text1" w:themeTint="D9"/>
              </w:rPr>
            </w:pPr>
            <w:r>
              <w:t>	Con sede en Bruselas, además de España, la consultora está además presente en Francia, Luxemburgo, Italia y Suiza.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Cónsul</w:t>
      </w:r>
    </w:p>
    <w:p w:rsidR="00C31F72" w:rsidRDefault="00C31F72" w:rsidP="00AB63FE">
      <w:pPr>
        <w:pStyle w:val="Sinespaciado"/>
        <w:spacing w:line="276" w:lineRule="auto"/>
        <w:ind w:left="-284"/>
        <w:rPr>
          <w:rFonts w:ascii="Arial" w:hAnsi="Arial" w:cs="Arial"/>
        </w:rPr>
      </w:pPr>
      <w:r>
        <w:rPr>
          <w:rFonts w:ascii="Arial" w:hAnsi="Arial" w:cs="Arial"/>
        </w:rPr>
        <w:t>Director Departamento Gestión</w:t>
      </w:r>
    </w:p>
    <w:p w:rsidR="00AB63FE" w:rsidRDefault="00C31F72" w:rsidP="00AB63FE">
      <w:pPr>
        <w:pStyle w:val="Sinespaciado"/>
        <w:spacing w:line="276" w:lineRule="auto"/>
        <w:ind w:left="-284"/>
        <w:rPr>
          <w:rFonts w:ascii="Arial" w:hAnsi="Arial" w:cs="Arial"/>
        </w:rPr>
      </w:pPr>
      <w:r>
        <w:rPr>
          <w:rFonts w:ascii="Arial" w:hAnsi="Arial" w:cs="Arial"/>
        </w:rPr>
        <w:t>933043103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https://www.notasdeprensa.es/comestibles-treme-sl-profesionaliza-su-negocio-gracias-a-la-colaboracion-con-la-consultora-estrategica-para-pymes-cedec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