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Comess Group cierra 2017 con 46 aperturas y 450 nuevos puestos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líder en restauración organizada finaliza el año sumando más de 300 establecimientos en 14 países. El Salvador, Costa Rica, Italia, Marruecos, Estados Unidos y Japón han sido los países en los que Lizarran ha inaugurado nuevos establecimientos. La compañía ha generado más de 450 empleos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el grupo español líder en restauración organizada, propietaria de Lizarran, Pasta City, Don G y Cantina Mariachi, despide 2017 con 46 nuevos restaurantes que han generado más de 450 nuevos empleos y sitúan el número global de restaurantes de la compañía en más de 300.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cifras, la compañía cumple las expectativas fijadas para este ejercicio, incrementando su presencia en el mercado nacional y ampliando su presencia en el extranjero, donde ya cuenta con 40 restaurantes ubicados en 14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ha inaugurado 25 nuevos restaurantes Lizarran, durante este año, además de 10 Don G, 5 Pasta City, 5 BeZumm y 1 Cantina Mariachi. Madrid, Málaga y Las Palmas han sido las provincias con mayor número de aperturas. Asimismo, la enseña ha continuado con sus planes de expansión internacional y en junio abrió su primer local en Estados Unidos a los que se sumaron otros en Costa Rica, El Salvador, Italia y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Robledo, presidente de Comess Group, reconoce que 2017 ha sido un año muy positivo para la compañía y en el que se han logrado importantes hitos: “Hemos seguido consolidando nuestra actividad no sólo en España sino a nivel internacional, hemos incorporado a nuestro portafolio de marcas a Don G, una enseña con gran potencial de crecimiento, y acabamos de adquirir los derechos de master franquicia para España y Portugal de Pieology, la cadena de restauración de mayor crecimiento en Estados Unidos”.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con más de 30 años de historia, es la compañía española líder en restauración organizada con más de 300 establecimientos y presencia en 14 países entre Europa, Asia y América (España, México, Guatemala, Panamá, Ecuador, Costa Rica, España, Andorra, Italia, Francia, Eslovenia, Georgia, Marruecos, Dubai, China, Japón.). Es propietaria de las enseñas Lizarran, Cantina Mariachi, Pasta City y Don 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https://www.notasdeprensa.es/comess-group-cierra-2017-con-46-aperturas-y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Franquicias Gastronomía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