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08034 el 01/02/2013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CEAC refuerza el curso de Peluquería con un nuevo acuerdo de prácticas con Llongueras.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Con este nuevo acuerdo se pretende ampliar la oferta de prácticas a los alumnos de los cursos del sector Belleza e Imagen Personal.
•	Según un estudio de inserción laboral elaborado recientemente en Catalunya, los graduados en formación profesional (FP) están menos expuestos al paro.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CEAC, realizado en colaboración con CEBADO, ofrece la posibilidad de realizar prácticas presenciales en empresas destacadas del sector así como talleres puntuales para completar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Más información de la formación en Peluquería: http://goo.gl/6ucPk	 	Según un estudio de inserción laboral elaborado recientemente en Catalunya, a pesar de la crisis los graduados en formación profesional (FP) están menos expuestos al paro que la media de jóvenes de entre 16 y 24 años: un 15% de los graduados medios (GM) y un 16% los graduados superiores (GS) busca trabajo, frente al 50,12% de jóvenes que están en el paro en ese mismo tramo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objetivos del curso se encuentran:	- Conocimiento del cabello: distinguir su estructura, composición y las diferentes clases de cabello, para conocer los problemas más comunes que le afectan, y aplicar los tratamientos adecuados.	- Técnicas de corte: dominar las técnicas básicas de corte y profundizar en procesos de corte más complejos que enriquezcan la formación y permitan crear un estilo propio.	- Practicar las técnicas más complejas como ondulados y permanentes y aquellas relacionadas con el color, mechas y reflejos.	- Convertir al alumno en un profesional de la imagen personal enlazando las técnicas de peluquería con el resto de elementos que configuran la imagen de una persona: la moda, el maquillaje, la cosmetología, la manicura o la pedicura.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el alumno termina el curso, se le ofrece la posibilidad de trabajar en prácticas en centros como Cebado, Llongueras, R’Difusión y Saber Comprar, empresas de reconocido prestigio en el sector de la peluquería y la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Web CEAC: http://goo.gl/EJmfX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Bernat 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934926624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https://www.notasdeprensa.es/ceac-refuerza-el-curso-de-peluqueria-con-un-nuevo-acuerdo-de-practicas-con-llongueras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Formación profesional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