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04/12/2019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Características y beneficios de los colchones TEMPUR, informa Mi Colchón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Innovación y confort caracterizan a TEMPUR. Una marca que a día de hoy es reconocida a nivel mundial gracias al soporte y confort óptimo ofrecido en cada uno de sus productos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material Tempur ha supuesto en los últimos años toda una revolución en el sector del descanso, demostrando que un colchón Tempur puede reunir al mismo tiempo firmeza y ser blando.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Tempur ofrece exclusividad y máximas garantías al fabricar ellos mismos sus productos. Su material termosensible se amolda a la perfección a la anatomía corporal de cada persona, distribuyendo el peso del cuerpo de forma homogénea y natural. Como consecuencia de ello, la persona que descansa en un colchón Tempur disfruta de sensación de ingravidez y de un descanso placentero.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colchones Tempur consiguen adaptarse a cada cuerpo, eliminando en casi toda su totalidad los puntos de presión dolorosos y facilitando el descanso al reducir las necesidades de moverse o cambiar de postura mientras la persona duerme. Convirtiendo los colchones de la marca en los recomendados por profesionales de la salud a personas con dificultad para conciliar el sueño o que presentan problemas en articulaciones, cervicales o espalda.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Tempur ofrece a sus clientes variedad en cuanto a tipología de colchones: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Tempur original 15: compuesto por poliuretano de alta flexibilidad y material Tempur, ofreciendo alta flexibilidad y alivio de la presión para facilitar el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Tempur original 20: fabricado con una capa de «soft touch», material Tempur y poliuterano de alta flexibilidad. Confort y sueño profundo asegurado.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signature mattress: colchón Tempur compuesto por dos piezas (colchón y sobrecolchón) tapizados con material de primera calidad y superficie de descanso formada por suave velour elástico cosido, garantizando un óptimo descanso.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Tempur sensation: garantiza alto bienestar y confort durante un descanso placentero al combinar el material Tempur con poliuterano de alta flexibilidad especialmente diseñado para ello. En su composición se encuentra material convencional y material Tempur.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Deluxe mattress: como su nombre indica, es el producto deluxe de la marca que cuenta con una capa acolchada de 2 cm con material Tempur y recubierta con una funda velour fabricada con Tempur-Tex, una fórmula exclusiva deTempur, más suave para una mejor respuesta.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otros productos ofrecidos por la reconocida marca: bases, somiers y almohadasTempur caracterizadas por su elevada calidad, tal y como caracterizan a sus colchones.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 Colchón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https://www.micolchon.com/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951 767 985 p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https://www.notasdeprensa.es/caracteristicas-y-beneficios-de-los-colchones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