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Campofrío utiliza la tecnología de vanguardia del Grupo Telynet, solución de "Gestión del Punto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TelyNET sales.com, líder en el mercado de soluciones móviles y servidores avanzados de ventas, continua aumentando usuarios con la incorporación de la herramienta de "GPV- Gestión del Punto de Venta" del Grupo Telynet entre los usuarios móviles de su cliente Campofrío S.A.U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Telynet ha sido la compañía seleccionada por el Grupo Campofrío para mejorar la Gestión del Punto de Venta de su red comercial en grandes superficies.</w:t>
            </w:r>
          </w:p>
          <w:p>
            <w:pPr>
              <w:ind w:left="-284" w:right="-427"/>
              <w:jc w:val="both"/>
              <w:rPr>
                <w:rFonts/>
                <w:color w:val="262626" w:themeColor="text1" w:themeTint="D9"/>
              </w:rPr>
            </w:pPr>
            <w:r>
              <w:t>La herramienta ofrece diseños innovadores y gestiones simples y ágiles de los puntos más importantes del trabajo diario de los gestores: Acuerdos Comerciales, Acuerdos Promocionales, Alarmas, Control de Surtidos, Control de Planogramas, Gestión de Actividades y Visitas, Control de Presupuestos, Gestión del PLV, Gestión de Regalos, Control de Precios y Gestión de Expositores.</w:t>
            </w:r>
          </w:p>
          <w:p>
            <w:pPr>
              <w:ind w:left="-284" w:right="-427"/>
              <w:jc w:val="both"/>
              <w:rPr>
                <w:rFonts/>
                <w:color w:val="262626" w:themeColor="text1" w:themeTint="D9"/>
              </w:rPr>
            </w:pPr>
            <w:r>
              <w:t>Además de la funcionalidad ofrecida en el Producto, Telynet pone a disposición de la herramienta las últimas tecnologías del mercado en movilidad:</w:t>
            </w:r>
          </w:p>
          <w:p>
            <w:pPr>
              <w:ind w:left="-284" w:right="-427"/>
              <w:jc w:val="both"/>
              <w:rPr>
                <w:rFonts/>
                <w:color w:val="262626" w:themeColor="text1" w:themeTint="D9"/>
              </w:rPr>
            </w:pPr>
            <w:r>
              <w:t>Realidad Aumentad para la gestión de expositores</w:t>
            </w:r>
          </w:p>
          <w:p>
            <w:pPr>
              <w:ind w:left="-284" w:right="-427"/>
              <w:jc w:val="both"/>
              <w:rPr>
                <w:rFonts/>
                <w:color w:val="262626" w:themeColor="text1" w:themeTint="D9"/>
              </w:rPr>
            </w:pPr>
            <w:r>
              <w:t>Reconocimiento de Voz en diferentes puntos del programa para mejorar la funcionalidad</w:t>
            </w:r>
          </w:p>
          <w:p>
            <w:pPr>
              <w:ind w:left="-284" w:right="-427"/>
              <w:jc w:val="both"/>
              <w:rPr>
                <w:rFonts/>
                <w:color w:val="262626" w:themeColor="text1" w:themeTint="D9"/>
              </w:rPr>
            </w:pPr>
            <w:r>
              <w:t>Planogramas gráficos e inteligentes para hacer más ágil y amigable la captura de datos</w:t>
            </w:r>
          </w:p>
          <w:p>
            <w:pPr>
              <w:ind w:left="-284" w:right="-427"/>
              <w:jc w:val="both"/>
              <w:rPr>
                <w:rFonts/>
                <w:color w:val="262626" w:themeColor="text1" w:themeTint="D9"/>
              </w:rPr>
            </w:pPr>
            <w:r>
              <w:t>Captura de fotos y videos de los puntos importantes de la visita</w:t>
            </w:r>
          </w:p>
          <w:p>
            <w:pPr>
              <w:ind w:left="-284" w:right="-427"/>
              <w:jc w:val="both"/>
              <w:rPr>
                <w:rFonts/>
                <w:color w:val="262626" w:themeColor="text1" w:themeTint="D9"/>
              </w:rPr>
            </w:pPr>
            <w:r>
              <w:t>Generación de PDFs con firma digital</w:t>
            </w:r>
          </w:p>
          <w:p>
            <w:pPr>
              <w:ind w:left="-284" w:right="-427"/>
              <w:jc w:val="both"/>
              <w:rPr>
                <w:rFonts/>
                <w:color w:val="262626" w:themeColor="text1" w:themeTint="D9"/>
              </w:rPr>
            </w:pPr>
            <w:r>
              <w:t>La unión de funcionalidad y nuevas tecnologías aplicadas al Producto hace de la herramienta de Telynet un elemento indispensable para mejorar el trabajo de campo de los gestores y que sus acciones sean de más calidad, todo ello apoyado con un gran abanico de informes desarrollados en PowerBI permite que la información viaje de forma rápida a todas las partes implicadas de la empresa y que la toma de decisiones se agilice de forma considerable permitiendo tomar más y mejores decisiones</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en el entorno de las soluciones móviles (SFA) y la gestión de la relación con los clientes (CRM).</w:t>
            </w:r>
          </w:p>
          <w:p>
            <w:pPr>
              <w:ind w:left="-284" w:right="-427"/>
              <w:jc w:val="both"/>
              <w:rPr>
                <w:rFonts/>
                <w:color w:val="262626" w:themeColor="text1" w:themeTint="D9"/>
              </w:rPr>
            </w:pPr>
            <w:r>
              <w:t>Durante todos estos años, Telynet ha desarrollado un amplio Know–how en base a los numerosos proyectos y productos desarrollados con éxito, en diferentes países.</w:t>
            </w:r>
          </w:p>
          <w:p>
            <w:pPr>
              <w:ind w:left="-284" w:right="-427"/>
              <w:jc w:val="both"/>
              <w:rPr>
                <w:rFonts/>
                <w:color w:val="262626" w:themeColor="text1" w:themeTint="D9"/>
              </w:rPr>
            </w:pPr>
            <w:r>
              <w:t>La amplia experiencia acumulada, los conocimientos suministrados por sus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Grupo Telynet basa su crecimiento en proveer el mejor servicio de preventa y postventa en sus sistemas móviles de gestión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916622128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https://www.notasdeprensa.es/campofrio-utiliza-la-tecnologia-de-vanguardia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Software Recursos humanos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