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08242 el 18/07/2013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Calzados con huella, una tienda online con calzado para toda la familia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zapatería de Manresa, Calçats Classic, responsables de la tienda electrónica calzadosconhuella.es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37 años de experiencia, Calçats Classic ha decidido adaptarse a las nuevas tecnologías, creando una tienda de zapatos online de la mano de una nueva marca, Calzados con Huella, una marca más moderna y atractiva. Este web va dirigido a ofrecer zapatos para toda la familia, especializándose en calzado para mujer, calzado para hombre y calzado infantil.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el web de calzadosconhuella.es, encontrarás gran variedad de zapatos y zapatillas en oferta, ya que dispone de una sección de calzado en outlet y otra sección de últimos pares de zapatos. El objetivo de la tienda online es dar al usuario la posibilidad de comprar un calzado cómodo a precios bajos, y por este motivo cuenta con un amplio catálogo, separado por categorías, para poder obtener una mejor navegación dentro de la tienda.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web da la posibilidad de comprar los zapatos con facilidad, pudiendo elegir de manera rápida y sencilla el producto que se desee. Los envíos de las compras, se realizan a toda España, incluyendo las islas Baleares.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Godoy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https://www.notasdeprensa.es/calzados-con-huella-una-tienda-online-con-calzado-para-toda-la-familia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Cataluña E-Commerce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