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12/02/2013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“Brand Thinking”: un nuevo modelo de estrategia basado en la marca.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Christopher Smith hablará de “Brand Thinking”: un nuevo modelo de estrategia basado en la marca en los Desayunos de la  Escuela Europea de Negocios de Madrid el próximo día 19 de Febrero.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Madrid 12 de Febrero-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BrandSmith ha desarrollado un modelo de transformación y gestión organizativa a partir de las teorías sobre el Alma de las Organizaciones del pensador español Javier Fernández Aguado.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Este modelo sirve como catalizador de nuevas líneas de pensamiento estratégico que ayudará a las organizaciones, profundizando en por qué y para qué hacen lo que hacen. Como resultado, el modelo dinamiza la transformación organizativa que en un ejercicio de branding 360º se refleja en la marca y en sus cuatro ámbitos de influencia: productos, personas, espacios y comunicación.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En esta presentación se abordarán los distintos factores que se recogen en el modelo y que ayudan a la toma de decisiones con el fin de mejorar la percepción de la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- percepción de la marca: pensamientos y emociones a partir de experiencias	- creación de experiencias consistentes	- el modelo de negocio y la propuesta de valor de la marca	- la importancia del producto en la percepción	- la cultura organizativa: actitudes y comportamientos	- el profundo sentido de la misión.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Christopher Smith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Christopher R. Smith (Kent, Reino Unido, 1969) es uno de los mayores expertos contemporáneos en Branding y Management. Cuenta con una amplia experiencia en consultoría, implantación y divulgación del branding estratégico como una innovadora herramienta para solucionar problemas del Management desde el convencimiento de que la marca agrega valor al modelo y a los procesos de negocio. Sus teorías sobre la identidad organizativa y branding estratégico han supuesto un salto cualitativo en el entendimiento y el estudio de las marcas.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Sobre Brandsmith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BrandSmith es una consultora de innovación en branding fundada por el británico Christopher R. Smith, especialista en branding estratégico y miembro de TopTen Strategic Marketing Spain,  que proporciona técnicas y herramientas a las organizaciones para ayudarles a comprender, evaluar y reinventar su propio negocio, y a proyectarse adecuadamente a través de su marca.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TopTen Business Experts es una innovadora plataforma de expertos referentes en España y Latinoamérica que generan constantemente opinión, pensamiento y marcan tendencias en el ámbito empresarial. TOPTEN es un lugar de encuentro con gran capacidad de relacionarse. 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desayuno tendrá lugar el próximo martes, 19 de Febrero, en la Escuela Europea de Negocios en la Calle de la Bausa, 21 de Madrid 28033 en horario de 9´30 a 11´00 horas.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	Dirigirá y coordinará el desayuno, Francisco García Cabello, CEO de AZC Global y miembro de TopTen Business Experts.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Maricruz Salvador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Gestión y Comunicación BrandSmith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+34 678 550 684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https://www.notasdeprensa.es/brand-thinking-un-nuevo-modelo-de-estrategia-basado-en-la-marca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