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08181 el 07/05/2013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Botiquin.com - Botiquines de primeros auxilios profesionales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aún no te has hecho con tu propio botiquín de primeros auxilios es que no has topado con las garantías, productos y ofertas que ofrece botiquín.com. Sí, puede que nunca te hayas planteado tener un botiquín en tu hogar o en tu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Puede que en un primer momento parezca que los botiquines únicamente son para tu empresa, que también. Sin embargo, esto está cambiando. La seguridad es una prioridad que en botiquín.com se puede encontrar desde precios inferiores a 19 euros. ¿De veras cuesta tanto velar por tu salud? Todo en primeros auxilios a un solo click</w:t>
            </w:r>
          </w:p>
          <w:p>
            <w:pPr>
              <w:ind w:left="-284" w:right="-427"/>
              <w:jc w:val="both"/>
              <w:rPr>
                <w:rFonts/>
                <w:color w:val="262626" w:themeColor="text1" w:themeTint="D9"/>
              </w:rPr>
            </w:pPr>
            <w:r>
              <w:t>		Botiquin empresa: un botiquín a la medida de los trabajadores</w:t>
            </w:r>
          </w:p>
          <w:p>
            <w:pPr>
              <w:ind w:left="-284" w:right="-427"/>
              <w:jc w:val="both"/>
              <w:rPr>
                <w:rFonts/>
                <w:color w:val="262626" w:themeColor="text1" w:themeTint="D9"/>
              </w:rPr>
            </w:pPr>
            <w:r>
              <w:t>		Porque la seguridad en la empresa está contemplada en diferentes convenios y leyes, y porque el ambiente laboral así como las medidas de seguridad determinan el nivel de una sociedad o institución, botiquín.com ofrece un amplio abanico de botiquines profesionales específicos para las empresas que disponen de todo lo necesario para que los trabajadores se sientan seguros en el entorno laboral. Desde los 49 euros se podrán encontrar un botiquín completo y eficiente para pequeñas empresas. En el caso de grandes empresas existen opciones de botiquines que van desde los 51 euros hasta los 149 euros. Servicios profesionales preparados, idóneos para aquellos negocios en los que hay un área profesional de enfermería.</w:t>
            </w:r>
          </w:p>
          <w:p>
            <w:pPr>
              <w:ind w:left="-284" w:right="-427"/>
              <w:jc w:val="both"/>
              <w:rPr>
                <w:rFonts/>
                <w:color w:val="262626" w:themeColor="text1" w:themeTint="D9"/>
              </w:rPr>
            </w:pPr>
            <w:r>
              <w:t>		Botiquines de primeros auxilios para particulares</w:t>
            </w:r>
          </w:p>
          <w:p>
            <w:pPr>
              <w:ind w:left="-284" w:right="-427"/>
              <w:jc w:val="both"/>
              <w:rPr>
                <w:rFonts/>
                <w:color w:val="262626" w:themeColor="text1" w:themeTint="D9"/>
              </w:rPr>
            </w:pPr>
            <w:r>
              <w:t>		La prioridad es la seguridad, ante todo. Un accidente dentro de un vehículo o un inconveniente en su hogar de madrugada o sin la posibilidad de ir al hospital inmediatamente, determina la necesidad de que exista un botiquín de primero auxilios que cumpla las expectativas. Esto es extensible a los jóvenes, que desde los 19 euros de precio pueden hacerse con un botiquín portátil que resultará idóneo para estar preparado sin un exceso de objetos. Además se ha de destacar que existen opciones de recambios desde los 9,99 euros para que, una vez que se haya creado el botiquín de primeros auxilios, se mantengan los repuestos de manera organizada.</w:t>
            </w:r>
          </w:p>
          <w:p>
            <w:pPr>
              <w:ind w:left="-284" w:right="-427"/>
              <w:jc w:val="both"/>
              <w:rPr>
                <w:rFonts/>
                <w:color w:val="262626" w:themeColor="text1" w:themeTint="D9"/>
              </w:rPr>
            </w:pPr>
            <w:r>
              <w:t>		¿Qué productos puedo encontrar en botiquín.com?</w:t>
            </w:r>
          </w:p>
          <w:p>
            <w:pPr>
              <w:ind w:left="-284" w:right="-427"/>
              <w:jc w:val="both"/>
              <w:rPr>
                <w:rFonts/>
                <w:color w:val="262626" w:themeColor="text1" w:themeTint="D9"/>
              </w:rPr>
            </w:pPr>
            <w:r>
              <w:t>		Prácticamente de todo en materia de seguridad clínica casera o de empresa. Se pueden destacar los productos tales como pueden ser las vendas, las gasas, termómetros, desinfectantes, tensiómetros, los anteriormente citados botiquines, geles para quemaduras, mantas térmicas, tiritas así como suero fisiológico entre otros muchos productos. Una de las garantías principales se encuentra en que un pedido superior a 100 euros es recompensado con la exención de pago de gastos de envío.</w:t>
            </w:r>
          </w:p>
          <w:p>
            <w:pPr>
              <w:ind w:left="-284" w:right="-427"/>
              <w:jc w:val="both"/>
              <w:rPr>
                <w:rFonts/>
                <w:color w:val="262626" w:themeColor="text1" w:themeTint="D9"/>
              </w:rPr>
            </w:pPr>
            <w:r>
              <w:t>		Si lo que se busca es sacarle todo el partido, además de la adquisición de los productos actuales, también es posible suscribirse a la tienda online para recibir noticias acerca de los productos más innovadores tanto para el coche u hogar como para la empresa. En todos estos casos se deberá tener en cuenta que la suerte estará echada por disponer de una amplia gama de posibilidades con las que los usuarios contarán para descubrir las mejores opciones en materia de descuentos y promociones.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Botiquin.com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https://www.notasdeprensa.es/botiquincom-botiquines-de-primeros-auxilios-profesionales-al-alcance-de-todos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Viaje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