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Bionike explica qué hay que hacer para exponerse al sol y muestra sus cremas solares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Antes de exponerse al sol se deben tener en cuenta diferentes factores relacionados con el cuidado de la piel. El más importante es utilizar protección contra las quemaduras y usar la que mejor se adapte a la piel de cada uno. Bionike, la marca de cosmética nº1 en Italia, explica todo lo que se debe saber para proteger la piel del sol, a la vez que presentan sus mejores productos para que, tanto los adultos como los más pequeños, luzcan una tez bonita y cuidada este verano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siglas SPF hacen referencia al:´Sun Protection factor´ o factor de protección solar, en castellano, que representa la protección solar frente a la radiación UVB. El SPF que debe utilizarse se relaciona con el tiempo que la piel se mantiene ´protegida´ de los rayos del sol sin llegar a quemarse. Las pieles claras tardan entre 3 y 5 minutos y las menos sensibles 10 o más, mientras que las pieles oscuras pueden tardar hasta 40 minutos. Al multiplicar ese tiempo por el SPF/ FPS que indica el producto se obtiene la cantidad de minutos que se puede estar protegido.</w:t>
            </w:r>
          </w:p>
          <w:p>
            <w:pPr>
              <w:ind w:left="-284" w:right="-427"/>
              <w:jc w:val="both"/>
              <w:rPr>
                <w:rFonts/>
                <w:color w:val="262626" w:themeColor="text1" w:themeTint="D9"/>
              </w:rPr>
            </w:pPr>
            <w:r>
              <w:t>Existen dos tipos de filtros, los químicos y los físicos. Muchos protectores incorporan en su formulación los dos tipos. Los químicos, absorben los rayos UVA y UVB protegiendo las capas más profundas de la piel y son poco densos, perfectos para las pieles grasas. La desventaja es que sus componentes pueden crear intolerancias (Octylcrylene, Octinoxate, Oxybenzone, Octisalate etc.). Por su parte, los filtros físicos o de pantalla contienen micropartículas como pequeños espejos que reflejan la radiación solar impidiendo que la piel la absorba. Son densos y pueden dejar la piel blanquecina, al no ser absorbidos por la piel son recomendables para pieles delicadas. Sus ingredientes habituales suelen ser elTitanium dioxide y Zinc oxide.</w:t>
            </w:r>
          </w:p>
          <w:p>
            <w:pPr>
              <w:ind w:left="-284" w:right="-427"/>
              <w:jc w:val="both"/>
              <w:rPr>
                <w:rFonts/>
                <w:color w:val="262626" w:themeColor="text1" w:themeTint="D9"/>
              </w:rPr>
            </w:pPr>
            <w:r>
              <w:t>Por otro lado, se encuentran los filtros solares de amplio espectro. Este tipo de filtros protege frente a los rayos UVA, responsables del envejecimiento y UVB responsables del eritema. Se distinguen de los sencillos porque en el envase aparecen dos numeraciones, la primera para la protección UVB y la segunda para la UVA. En los protectores simples únicamente aparece la protección para los UVB. La aplicación de los productos protectores debe realizarse de forma regular en todo el cuerpo una media hora antes de la exposición al sol, 2 gramos por centímetro cuadrado y de manera uniforme. No hay que olvidar las zonas más delicadas, como son el cuello o los empeines.</w:t>
            </w:r>
          </w:p>
          <w:p>
            <w:pPr>
              <w:ind w:left="-284" w:right="-427"/>
              <w:jc w:val="both"/>
              <w:rPr>
                <w:rFonts/>
                <w:color w:val="262626" w:themeColor="text1" w:themeTint="D9"/>
              </w:rPr>
            </w:pPr>
            <w:r>
              <w:t>El protector solar hay que volver a aplicarlo cada dos horas o después de haber sudado mucho o haber estado en el agua más de 40 minutos.</w:t>
            </w:r>
          </w:p>
          <w:p>
            <w:pPr>
              <w:ind w:left="-284" w:right="-427"/>
              <w:jc w:val="both"/>
              <w:rPr>
                <w:rFonts/>
                <w:color w:val="262626" w:themeColor="text1" w:themeTint="D9"/>
              </w:rPr>
            </w:pPr>
            <w:r>
              <w:t>Una buena alida es la ropa. Desde el principio de los tiempos el ser humano se ha protegido del exceso de rayos del sol con prendas de ropa. Las personas que más deben extremar las precauciones con el sol son las de piel y ojos claros, quienes se expongan de forma prolongada al sol por su actividad, las que durante la infancia hayan tenido episodios de quemaduras solares, quienes tienen historia personal o un familiar directo con cáncer de piel y las personas con muchos lunares. Entre las 11.30 h del medio día y las 15.00 h de la tarde no es recomendable exponerse al sol, ya que se trata de la franja horaria del día en la que irradia con más fuerza.</w:t>
            </w:r>
          </w:p>
          <w:p>
            <w:pPr>
              <w:ind w:left="-284" w:right="-427"/>
              <w:jc w:val="both"/>
              <w:rPr>
                <w:rFonts/>
                <w:color w:val="262626" w:themeColor="text1" w:themeTint="D9"/>
              </w:rPr>
            </w:pPr>
            <w:r>
              <w:t>A continuación, Bionike presenta algunos de los mejores productos Bionike para cuidar de la piel de los adultos y niños durante el verano:</w:t>
            </w:r>
          </w:p>
          <w:p>
            <w:pPr>
              <w:ind w:left="-284" w:right="-427"/>
              <w:jc w:val="both"/>
              <w:rPr>
                <w:rFonts/>
                <w:color w:val="262626" w:themeColor="text1" w:themeTint="D9"/>
              </w:rPr>
            </w:pPr>
            <w:r>
              <w:t>DEFENCE SUN CREMA FUNDENTE 50+ TUBO 50ML.: crema solar de textura suave y agradable, no grasa, e ideal para el rostro. Está formulada para obtener una triple fotoprotección: defensa contra los daños a corto plazo, garantizada por el sistema filtrante UVA-UVB: defensa contra los radicales libres generados por los rayos infrarrojos y defensa frente a los daños biológicos a largo plazo, gracias al exclusivo ´PRO REPAIR-Complex´ que fortalece los mecanismos naturales de protección y reparación del ADN. PVP. 20 € ​</w:t>
            </w:r>
          </w:p>
          <w:p>
            <w:pPr>
              <w:ind w:left="-284" w:right="-427"/>
              <w:jc w:val="both"/>
              <w:rPr>
                <w:rFonts/>
                <w:color w:val="262626" w:themeColor="text1" w:themeTint="D9"/>
              </w:rPr>
            </w:pPr>
            <w:r>
              <w:t>DEFENCE SUN STICK: práctica barra para zonas localizadas, transparente y de textura suave. Resulta ideal para na fotoprotección especial de las zonas más sensibles como los labios, nariz y orejas, además de lunares y cicatrices. Tiene protección para los rayos UVA-UVB y es resistente al agua. PVP. 13,50 € ​</w:t>
            </w:r>
          </w:p>
          <w:p>
            <w:pPr>
              <w:ind w:left="-284" w:right="-427"/>
              <w:jc w:val="both"/>
              <w:rPr>
                <w:rFonts/>
                <w:color w:val="262626" w:themeColor="text1" w:themeTint="D9"/>
              </w:rPr>
            </w:pPr>
            <w:r>
              <w:t>DEFENCE SUN ACEITE SOLAR 50. FRASCO 150ML: aceite solar de textura nutritiva que garantiza una protección de amplio espectro (UVA-UVB). Es fácil de aplicar y completamente transparente, se distribuye con un ligero masaje, aportando a la piel un tacto sedoso. Tiene protección contra los rayos UVA-UVB y es resistente al agua. PVP. 22,75 € ​</w:t>
            </w:r>
          </w:p>
          <w:p>
            <w:pPr>
              <w:ind w:left="-284" w:right="-427"/>
              <w:jc w:val="both"/>
              <w:rPr>
                <w:rFonts/>
                <w:color w:val="262626" w:themeColor="text1" w:themeTint="D9"/>
              </w:rPr>
            </w:pPr>
            <w:r>
              <w:t>Solares Bionike para niñoDEFENCE SUN BABY and KID. LECHE SOLAR SPRAY SPF50+. 125ML: leche solar fácil de aplicar y no pegajosa, específica para la piel delicada de los recién nacidos y los niños. Está formulada para obtener una triple fotoprotección: defensa contra los daños a corto plazo, potenciada por la innovadora tecnología Network Expert que optimiza la eficacia del sistema filtrante UVA-UVB; defensa contra los radicales libres generados por los rayos infrarrojos y defensa contra los daños biológicos a largo plazo, gracias al exclusivo ´PRO REPAIR-Complex´ que fortalece los mecanismos naturales de protección y reparación del ADN. Tiene protección UVA-UVB-IR, es muy resistente al agua y está comprobada su eficacia anti-arena. PVP. 25 € ​</w:t>
            </w:r>
          </w:p>
          <w:p>
            <w:pPr>
              <w:ind w:left="-284" w:right="-427"/>
              <w:jc w:val="both"/>
              <w:rPr>
                <w:rFonts/>
                <w:color w:val="262626" w:themeColor="text1" w:themeTint="D9"/>
              </w:rPr>
            </w:pPr>
            <w:r>
              <w:t>DEFENCE SUN BABY and KID - LECHE SOLAR PARA DESPUÉS DEL SOL. CALMANTE- FRASCO 125ML: fórmula hidratante específica para refrescar la piel delicada y sensible de los recién nacidos y los niños. Gracias a sus ingredientes con sus propiedades calmantes, calma el enrojecimiento y proporciona un alivio inmediato, dejando la piel suave e hidratada. Con el exclusivo ´PRO REPAIR-Complex´ ayuda a combatir los daños del sol, incluso después de la exposición, favoreciendo los mecanismos naturales de reparación biológica de la piel. PVP. 17,50 € ​</w:t>
            </w:r>
          </w:p>
          <w:p>
            <w:pPr>
              <w:ind w:left="-284" w:right="-427"/>
              <w:jc w:val="both"/>
              <w:rPr>
                <w:rFonts/>
                <w:color w:val="262626" w:themeColor="text1" w:themeTint="D9"/>
              </w:rPr>
            </w:pPr>
            <w:r>
              <w:t>Acerca de BionikeFundada en Milán en 1930, Bionike, la marca de cosmética nº1 en Italia, abre en Madrid un templo de la belleza sin precedentes en España, en el que el culto a la piel y su exigente cuidado son las notas dominantes. Todas sus líneas dermocosméticas son compatibles con pieles sensibles, alérgicas y reactivas, ya que han sido formuladas para aliviar problemas cutáneos previniendo su aparición. Las referencias Bionike son altamente eficaces y responden a la “Filosofía de los Sin” - sin conservantes, sin perfume, sin gluten y testados para el níquel. Esto, sumado a que es completamente “gluten-free” y “Child Labor free”, hacen de ella una de las firmas del momento.Todos los productos pueden comprarse en su tienda online, en las físicas de la Calle Cristóbal Bordiú 48 y en el barrio de Malasaña, C/ San Joaquín 7,de Madrid y en las mejores farmacias. www.bionike.es</w:t>
            </w:r>
          </w:p>
          <w:p>
            <w:pPr>
              <w:ind w:left="-284" w:right="-427"/>
              <w:jc w:val="both"/>
              <w:rPr>
                <w:rFonts/>
                <w:color w:val="262626" w:themeColor="text1" w:themeTint="D9"/>
              </w:rPr>
            </w:pPr>
            <w:r>
              <w:t>Telf: 91. 033 02 67Seguir a Bionike en:Facebook: Bionike Spain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Bionike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910 66 51 78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https://www.notasdeprensa.es/bionike-explica-que-hay-que-hacer-para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Industria Farmacéutica Madrid Infantil Consumo Ocio para niños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