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Biocryptology presenta a empresas su plataforma para comprar en tiendas físicas y online con móvil y huella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Permite la identificación de los usuarios en redes y sitios web y cumple con la directiva europea sobre Autentificación Reforzada de Clientes (SCA)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cincuenta empresas y organizaciones representativas de los principales sectores económicos han asistido a la presentación de la nueva plataforma universal de identificación y autentificación de personas de Biocryptology, que permite comprar en tiendas online y offline desde cualquier smartphone, sin necesidad de contraseñas y de forma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Frente a otras fórmulas de pago con móvil que hay en el mercado, condicionadas al uso de determinadas marcas de teléfono o determinados bancos, la solución de Biocryptology es universal. Cualquier usuario de smartphone con identificación por huella puede utilizar el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sólo tienen que identificarse una vez en la plataforma incluyendo sus datos biométricos (en este caso, la huella digital) y registrar su tarjeta bancaria para poder realizar todo tipo de operaciones en tiendas online y offline desde el teléfono móvil, sin contraseñas. De esta forma, se establece una relación más fluida con los clientes, mejora la experiencia de compra y aumentan las ventas. Esta tecnología tiene un coste de apenas unos céntimos por operación para las empresas, ya que está diseñada para un uso universal.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encuentro, que tuvo lugar en el Ascari Race Resort de Ronda (Málaga), ha permitido a los directivos de empresas de alimentación, financieras, comercio electrónico, viajes, etc. conocer de primera mano la experiencia de la identificación sin contraseñas, compartir experiencias y disfrutar de una jornada de networking. Esta tecnología brinda a las empresas la oportunidad de llegar a clientes de otras compañías que ya usan Biocryptology, ampliando así sus oportunidades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permitir la identificación y autentificación remota y presencial de los usuarios en redes y sitios web, la tecnología de Biocryptology cumple con la directiva europea sobre Autentificación Reforzada de Clientes (SCA) que entra en vigor el próximo 14 de septiembre y con la que se calcula que no están familiarizadas el 60% de las empresas de menos de 100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encuentro nos ha permitido conocer las inquietudes de las empresas en materia de seguridad y gestión de pagos y responder a sus tres grandes preguntas: qué es la biometría, para qué sirve y cuánto cuesta implantarla”, apunta Raul Legaz, director de Biocryptology. “Nuestra solución es segura porque la plataforma Blindatutarjeta.com desarrollada junto a Kíneox para registrar las tarjetas de crédito cuenta con la certificación más alta en seguridad para pagos con tarjeta, PCI DSS Nivel 1, es fácil de implantar y está al alcance de prácticamente cualquier empresa”.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certificación PCI DSS Nivel 1 es un estándar de seguridad impulsado por las principales compañías emisoras de tarjetas de pago para ayudar a comercios, proveedores de servicios y bancos a reducir el riesgo de fraude con tarjetas de crédito mediante la protección de las infraestructuras que procesan, transmiten o almacenan datos de tarjetas de crédito.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Círculo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910001948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https://www.notasdeprensa.es/biocryptology-presenta-a-empresas-su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Ciberseguridad Recursos humanos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