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 acoge la XIV edición de Hoy es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lema ‘La empresa en la encrucijada: Marcas, Consumidores, equipos, RSE, algoritmos… ¿Propuestas excluyentes o valores compartidos?’, la jornada contará con la participación de grandes expertos en el ámbito de la comunicación y el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ESIC Business  and  Marketing School celebra la XIV edición de Hoy es Marketing, el mayor evento de Marketing y Management de España, que tendrá lugar el próximo 25 de mayo de 2017 en el Auditori Fòrum - CCIB.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ESIC reúne a profesionales y directivos del sector para dar a conocer las estrategias de éxito de grandes empresas y definir las expectativas y tendencias empresariales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se celebra anualmente, centrará su XIV encuentro bajo el lema ‘La empresa en la encrucijada: Marcas, Consumidores, equipos, RSE, Algoritmos… ¿Propuestas excluyentes o valores compartidos?’ y contará con la presencia de destacados profesores de ESIC Barcelona y altos directivos de las empresas más activas del mundo en Marketing y Comunicación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Caracterizado por ser el mayor encuentro de profesionales y directivos en España, asistirán a esta edición de Hoy es Marketing 2017 directivos y empresarios de marcas como FNAC, SAP España, Samsung Electronics Iberia S.A.U, Lendix España, Clear Channel, Conento, Google España, GREY España o Coca-Cola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de esta edición podrán disfrutar de la nueva app de Hoy es Marketing, disponible tanto para Android como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ESIC Business  and  Marketing School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ESIC Business  and  Marketing School es una de las instituciones más prestigiosas en formación vinculada a la realidad empresarial y las nuevas tecnologías. Su oferta formativa comprende diferentes áreas como el marketing, la dirección empresarial, la comunicación y la publicidad, comercio internacional, recursos humanos, finanzas, economía digital, logística,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ESIC Business  and  Marketing School con más de 50 años innovando y formando profesionales globales para las empresas y el marketing. Fomentando el Emprendimiento y la Economía Digital. Con 10 campus en España y 2 campus en Brasil. Construye la mayor red de directivos y profesionales en Empresa, Marketing y Comunicación con más de 50.000 alumnos. Primeras posiciones en rankings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 de ponentes: http://www.hoyesmarketing.com/hoy-es-marketing-barcelona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inscribirte gratuitamente en: http://www.hoyesmarketing.com/inscripciones-hoy-es-marketing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Àngels Garcia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Relaciones Institucionales ESIC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+34 934 144 444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https://www.notasdeprensa.es/barcelona-acoge-la-xiv-edicion-de-hoy-es_1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Marketing Cataluña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