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Murcia el 19/07/2018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Avanza Solutions advierte al usuario para que no le 'den gato por liebre' en Fibra Óptica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fibra óptica hasta el hogar (FTTH) permite instalar banda ancha de hasta 1000 Mb. La fibra óptica híbrida (HFC) está expuesta a interferencias electromagnéticas y a una menor velocidad de navegación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España es uno de los países de Europa mejor conectados en lo que a banda ancha se refiere. Los operadores de internet ofrecen infinidad de ofertas y tarifas de conexiones de Fibra Óptica. Hay que tener en cuenta qué tipo de red es la que llega a casa de los consumidores para saber qué contratar y que “no den gato por liebre”.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conexiones a internet de Fibra Óptica pueden ser de dos tipos, Fibra Óptica hasta el hogar (FTTH) o Fibra Óptica Híbrida (HFC). La principal diferencia entre ellas es que, con la primera, el cable de fibra óptica llega hasta el router de casa y la HFC es una modalidad híbrida de fibra óptica y cable coaxial y el cable que llega al router es como el de una antena de televisión.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Juan Francisco Navarro, director de Avanza Solutions, empresa especializada en despliegue de redes de Fibra Óptica advierte que “la calidad y velocidad de nuestro internet depende del tipo de red que nos instalen en casa y no debemos permitir que nos embauquen con cantos de sirena” ya que no hay duda que “internet FTTH presenta una calidad excelente, permite navegar a velocidades de hasta 1000 Mg en el hogar y garantiza el máximo caudal contratado ya que el cable de fibra óptica llega hasta el router de tu casa”.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la calidad y velocidad de las conexiones de redes híbridas de fibra óptica y cable coaxial es mucho menor, además de presentar problemas de interferencias.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Avanza Solutions, empresa de ingeniería de Telecomunicacioneses aconseja comprobar qué clase de red de Fibra Óptica se va a instalar en los hogares o empresas. “La mejor forma de asegurarnos que no nos den gato por liebre es preguntando a la operadora qué tipo de red es la que nos va a instalar y así nos aseguraremos de contratar la mejor opción de fibra”, advierte Navarro.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Avanza Solutions, empresa de ingeniería aplicada al ámbito de la industria y las telecomunicaciones, cuenta con la tecnología más vanguardista y con el desarrollo técnico de los mejores profesionales en investigación y diseño de proyectos de última generación, aportando así la aplicación de nuevas técnicas a una sociedad que está en continuo movimiento y cuyas necesidades requieren soluciones globales e inmediatas.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Martín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Directora de Comunicación y Marketing Avanza Solutions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692 95 61 35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https://www.notasdeprensa.es/avanza-solutions-advierte-al-usuario-para-que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