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Suwanee el 22/02/2017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Avacco & DocPath unen fuerzas para la integración de software documental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Avacco, una de las principales empresas españoles de TI que proporciona servicios de integración de soluciones innovadoras y competitivas, ha incluido las soluciones de software documental de DocPath a su cartera de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Enfocada a integrar soluciones innovadoras y competitivas que satisfagan las necesidades de grandes y medianas empresas, Avacco ha incluido las soluciones de software documental de DocPath en su amplia oferta.</w:t></w:r></w:p>	<w:p><w:pPr><w:ind w:left="-284" w:right="-427"/>	<w:jc w:val="both"/><w:rPr><w:rFonts/><w:color w:val="262626" w:themeColor="text1" w:themeTint="D9"/></w:rPr></w:pPr><w:r><w:t>Este acuerdo potencia considerablemente el mercado de la tecnología de software documental en Europa.</w:t></w:r></w:p><w:p><w:pPr><w:ind w:left="-284" w:right="-427"/>	<w:jc w:val="both"/><w:rPr><w:rFonts/><w:color w:val="262626" w:themeColor="text1" w:themeTint="D9"/></w:rPr></w:pPr><w:r><w:t>Recientemente, durante el mes pasado de enero, DocPath, compañía especializada en el desarrollo de soluciones de Document Output Management y software de spooling, ha añadido a Avacco a su Programa de Canal. Esta nueva alianza afianza una relación de más de 4 años entre las compañías y refuerza a Avacco como Partner de DocPath y proveedor de proyectos de integración de su software de principio a fin.</w:t></w:r></w:p><w:p><w:pPr><w:ind w:left="-284" w:right="-427"/>	<w:jc w:val="both"/><w:rPr><w:rFonts/><w:color w:val="262626" w:themeColor="text1" w:themeTint="D9"/></w:rPr></w:pPr><w:r><w:t>Avacco es una empresa española que, desde 2002, proporciona a grandes y medianas empresas soluciones TI novedosas y competitivas que satisfagan los requisitos actuales y futuros de negocio de sus clientes, con el fin de proporcionar soluciones fáciles a escenarios complejos. El mes pasado, la compañía ha dado un paso más en su estrategia de competitividad, al incorporarse a la Red de Partners de DocPath en la categoría de  and #39;Partner Certificado and #39;. De este modo, Avacco completa su oferta con las soluciones de Output Management y software documental de spooling de DocPath, que proporcionan a empresas de cualquier tamaño y sector todas las funcionalidades necesarias para optimizar al máximo los procesos documentales y complementar su sistema ERP existente con opciones avanzadas de diseño, generación, procesamiento, distribución e impresión.</w:t></w:r></w:p><w:p><w:pPr><w:ind w:left="-284" w:right="-427"/>	<w:jc w:val="both"/><w:rPr><w:rFonts/><w:color w:val="262626" w:themeColor="text1" w:themeTint="D9"/></w:rPr></w:pPr><w:r><w:t>Sin duda, la colaboración entre ambas empresas reforzará la ventaja competitiva de DocPath en el mercado de software documental europeo y servirá para ofrecer un mejor soporte al mercado español, ya que Avacco cuenta con 15 años de experiencia en gestión de proyectos TI, una sólida cartera de clientes y un gran número de expertos tecnológicos.</w:t></w:r></w:p><w:p><w:pPr><w:ind w:left="-284" w:right="-427"/>	<w:jc w:val="both"/><w:rPr><w:rFonts/><w:color w:val="262626" w:themeColor="text1" w:themeTint="D9"/></w:rPr></w:pPr><w:r><w:t>Red de PartnersDocPath constituyó en el 2009 su Programa de Canal, basado en la formación continua de sus socios y en una política interna que regula la colaboración comercial. El objeto principal de la Red de Partners de DocPath consiste en poder ofrecer a sus Clientes a nivel mundial una combinación de servicios y soluciones de software documental mediante un trato mucho más cercano, ya que dicho enfoque le permite ajustarse más adecuadamente a las necesidades concretas en software documental de Output Management y de spooling de cada Cliente. Actualmente, el Programa de Canal de DocPath cuenta con más de veinte Partners repartidos por todo el mundo, lo cual suscribe el alcance de las soluciones de software documental de DocPath a nivel internacional.</w:t></w:r></w:p><w:p><w:pPr><w:ind w:left="-284" w:right="-427"/>	<w:jc w:val="both"/><w:rPr><w:rFonts/><w:color w:val="262626" w:themeColor="text1" w:themeTint="D9"/></w:rPr></w:pPr><w:r><w:t>Acerca de AvaccoAvacco es una empresa de servicios de tecnologías de la información que ofrece soluciones tecnológicas modernas y flexibles a grandes y medianas empresas, entre las que destacan telecos, aseguradoras y bancos. Avacco lleva en el mercado de TI desde el año 2002 y está especializada en gestionar y coordinar proyectos especiales en organizaciones complejas, en colaboración con los mejores especialistas, ofreciendo soluciones de gran valor añadido, con un trato cercano y eficiente, y con unos costes competitivos.</w:t></w:r></w:p><w:p><w:pPr><w:ind w:left="-284" w:right="-427"/>	<w:jc w:val="both"/><w:rPr><w:rFonts/><w:color w:val="262626" w:themeColor="text1" w:themeTint="D9"/></w:rPr></w:pPr><w:r><w:t>Para más información, visite: www.avacco.es</w:t></w:r></w:p><w:p><w:pPr><w:ind w:left="-284" w:right="-427"/>	<w:jc w:val="both"/><w:rPr><w:rFonts/><w:color w:val="262626" w:themeColor="text1" w:themeTint="D9"/></w:rPr></w:pPr><w:r><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1992, tiene su sede central en Madrid, cuenta con dos centros de desarrollo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w:r></w:p><w:p><w:pPr><w:ind w:left="-284" w:right="-427"/>	<w:jc w:val="both"/><w:rPr><w:rFonts/><w:color w:val="262626" w:themeColor="text1" w:themeTint="D9"/></w:rPr></w:pPr><w:r><w:t>Para más información, visite: www.docpath.com</w:t></w:r></w:p><w:p><w:pPr><w:ind w:left="-284" w:right="-427"/>	<w:jc w:val="both"/><w:rPr><w:rFonts/><w:color w:val="262626" w:themeColor="text1" w:themeTint="D9"/></w:rPr></w:pPr><w:r><w:t>Nota Legal: DocPath y el logo de DocPath son marcas registradas de DocPath Document Solutions. Avacco y el logo de Avacco son marcas registradas de AVACCO NEW INFORMATION TECHNOLOGIES, S. L. Todos los derechos reservados.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Joyce Lauwers</w:t></w:r></w:p><w:p w:rsidR="00C31F72" w:rsidRDefault="00C31F72" w:rsidP="00AB63FE"><w:pPr><w:pStyle w:val="Sinespaciado"/><w:spacing w:line="276" w:lineRule="auto"/><w:ind w:left="-284"/><w:rPr><w:rFonts w:ascii="Arial" w:hAnsi="Arial" w:cs="Arial"/></w:rPr></w:pPr><w:r><w:rPr><w:rFonts w:ascii="Arial" w:hAnsi="Arial" w:cs="Arial"/></w:rPr><w:t>Departamento de Comunicación</w:t></w:r></w:p><w:p w:rsidR="00AB63FE" w:rsidRDefault="00C31F72" w:rsidP="00AB63FE"><w:pPr><w:pStyle w:val="Sinespaciado"/><w:spacing w:line="276" w:lineRule="auto"/><w:ind w:left="-284"/><w:rPr><w:rFonts w:ascii="Arial" w:hAnsi="Arial" w:cs="Arial"/></w:rPr></w:pPr><w:r><w:rPr><w:rFonts w:ascii="Arial" w:hAnsi="Arial" w:cs="Arial"/></w:rPr><w:t>918035000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https://www.notasdeprensa.es/avacco-docpath-unen-fuerzas-para-la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