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20/12/2018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Aumenta la demanda de viviendas turísticas en las principales ciudades españolas para estas Navidades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los datos facilitados por la web de alquileres turísticos Rentalia, con la colaboración de TESA ASSA ABLOY, líder nacional en soluciones de cierre y control de accesos, más del 60% de las viviendas turísticas disponibles en las principales ciudades españolas están ya reservadas para estas Navidades debido al aumento de interés por el llamado "Turismo de luces"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Navidad está a la vuelta de la esquina y este año caen de tal forma en el calendario que hacen posible disfrutar de puentes tanto en Navidad como Año Nuevo. Esto es favorable para que se pueda viajar a diferentes destinos para visitar con los seres queridos.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TESA ASSA ABLOY, líder nacional en soluciones de cierre y control de accesos, y el portal de alquileres vacacionales Rentalia, han publicado los datos sobre la ocupación de viviendas turísticas para estas Navidades. De cara a estas fechas, los turistas han reservado ya más del 50% de los apartamentos y casas disponibles en España y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tradicional turismo rural y de nieve, donde a estas alturas de año ya se registra un 60% de ocupación prevista, se ve superado por el turismo urbanita a fin de visitar las principales ciudades de la geografía española. Y es que el llamado  and #39;turismo de luces and #39; ya registra un 64% de ocupación convirtiéndose en una de las principales atracciones de las grandes urbes. Barcelona, Madrid, Málaga o Granada dan buena fe de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características más demandadas por los usuarios, sea cual sea el entorno elegido como destino, la conexión a Internet y el acceso de mascotas se llevan la palma según los datos publicados.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duda de que las nuevas tecnologías cada vez están más presentes en la vida de las personas, haciendo más inteligentes las ciudades y facilitando el día a día. Ahora también permiten optimizar el tiempo de vacaciones, haciéndolo más eficiente, cómodo y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creciente demanda de esta clase de alojamientos turísticos, surgen nuevos sistemas inteligentes de apertura y cierre que permiten a los propietarios de las viviendas su gestión remota desde cualquier parte, a la vez que flexibilizan los horarios de entrada y salida y facilitan a los huéspedes el acceso a su alojamiento de vacaciones. Cada vez más propietarios se interesan por cerraduras inteligentes como la Solución Integrada ENTR™, proporcionada por TESA ASSA ABLOY.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TESA ASSA ABLOYTESA ASSA ABLOY es el principal fabricante y proveedor español de soluciones de cierre y tecnología de control de accesos para los mercados residencial e institucional. TESA ASSA ABLOY tiene una gama amplia y completa de productos; entre ellos, dispositivos de salidas de emergencia, cilindros, cerraduras de seguridad, pomos y manillas, cierrapuertas, soluciones de control de acceso con cilindros electrónicos, soluciones electromecánicas y electromagnéticas y puertas acorazadas. TESA ASSA ABLOY exporta a mercados como Latinoamérica, Oriente Medio, Europa, Asia Pacífico y países del Norte de África.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RentaliaRentalia, empresa española fundada en 2003, es la plataforma de alquiler vacacional de idealista. La oferta, disponible en 7 idiomas, incluye más 135.000 alojamientos en el sur de Europa. Rentalia ofrece un buscador de casas seguro y fiable que permite al viajero reservar su alojamiento sin pagar ninguna comisión. Con sede en Madrid, la plataforma cuenta con una plantilla media de 35 trabajadores.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Lander Tamés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Dpto. Marketing TESA ASSA ABLOY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https://www.notasdeprensa.es/aumenta-la-demanda-de-viviendas-turisticas-en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