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Ulm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'Amacoy, fantasmas del viento' el nuevo libro de Mila Mendoza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Mía habita en dos mundos, la niña rubia con alma de indígena siente una conexión sobrenatural con la selva y 'Amacoy, fantasmas del viento', cuenta esta historia de "la mujer elemento" y su encuentro con seres inmateriales quienes la conducen a universos desconocidos. Un pueblo a orillas del Río Orinoco en Venezuela, es punto de partida para esta historia, que combina leyendas, pocos conocidas, con la vida de una mujer, que ha de enfrentar aventura, romance y tragedias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 Delta del Orinoco es el mismo que Cristóbal Colón, en su tercer viaje, descubrió y llamó Tierra de gracia. ¡Esa es mi tierra,esa inmensidad de agua que desemboca en el mar!"</w:t>
            </w:r>
          </w:p>
          <w:p>
            <w:pPr>
              <w:ind w:left="-284" w:right="-427"/>
              <w:jc w:val="both"/>
              <w:rPr>
                <w:rFonts/>
                <w:color w:val="262626" w:themeColor="text1" w:themeTint="D9"/>
              </w:rPr>
            </w:pPr>
            <w:r>
              <w:t>"El aire, últimamente, ha señalado mi vida”, dice al comienzo. “Me desplazo de un continente a otro a través del aire. Cambio de mundo, de gente, de amigos, de familia. Llego a un nuevo destino que se me hace extraño y comienzo a pensar en lo que dejé".</w:t>
            </w:r>
          </w:p>
          <w:p>
            <w:pPr>
              <w:ind w:left="-284" w:right="-427"/>
              <w:jc w:val="both"/>
              <w:rPr>
                <w:rFonts/>
                <w:color w:val="262626" w:themeColor="text1" w:themeTint="D9"/>
              </w:rPr>
            </w:pPr>
            <w:r>
              <w:t>Mía, tiene la capacidad de ver más allá. Cuando aparecen sus sombras, son símbolo de mal presagio. ¿Por qué ella es diferente? ¿Qué tiene de especial esa niña rubia, criada junto a sus hermanos de piel aceituna, y sueños mágicos?</w:t>
            </w:r>
          </w:p>
          <w:p>
            <w:pPr>
              <w:ind w:left="-284" w:right="-427"/>
              <w:jc w:val="both"/>
              <w:rPr>
                <w:rFonts/>
                <w:color w:val="262626" w:themeColor="text1" w:themeTint="D9"/>
              </w:rPr>
            </w:pPr>
            <w:r>
              <w:t>Después de pasar años tratando de hallar respuestas, finalmente, Mía entiende su propósito en la vida. Sólo hay un lugar, en el que puede desdoblarse y volar libre, junto a los fantasmas del viento.</w:t>
            </w:r>
          </w:p>
          <w:p>
            <w:pPr>
              <w:ind w:left="-284" w:right="-427"/>
              <w:jc w:val="both"/>
              <w:rPr>
                <w:rFonts/>
                <w:color w:val="262626" w:themeColor="text1" w:themeTint="D9"/>
              </w:rPr>
            </w:pPr>
            <w:r>
              <w:t>Amacoy tiene, sin duda, una narrativa espontánea, que lleva a soñar con mitos y leyendas, pero en el marco de realidades profundas que dejan su huella en el personaje y los lectores.</w:t>
            </w:r>
          </w:p>
          <w:p>
            <w:pPr>
              <w:ind w:left="-284" w:right="-427"/>
              <w:jc w:val="both"/>
              <w:rPr>
                <w:rFonts/>
                <w:color w:val="262626" w:themeColor="text1" w:themeTint="D9"/>
              </w:rPr>
            </w:pPr>
            <w:r>
              <w:t>Cuando la protagonista pregunta en su sitio de origen: "¿Quiénes son los Amacoy?", le responden: "Simplemente son leyendas de la selva de una tribu fantasma que aparece con un fuerte viento frío, todos se pintan de blanco y desaparecen rápidamente".</w:t>
            </w:r>
          </w:p>
          <w:p>
            <w:pPr>
              <w:ind w:left="-284" w:right="-427"/>
              <w:jc w:val="both"/>
              <w:rPr>
                <w:rFonts/>
                <w:color w:val="262626" w:themeColor="text1" w:themeTint="D9"/>
              </w:rPr>
            </w:pPr>
            <w:r>
              <w:t>La magia de contarMario Szichman, periodista y escritor argentino, redactó el prólogo de Amacoy y le dedicó una de sus últimas reseñas, dos meses antes de fallecer:</w:t>
            </w:r>
          </w:p>
          <w:p>
            <w:pPr>
              <w:ind w:left="-284" w:right="-427"/>
              <w:jc w:val="both"/>
              <w:rPr>
                <w:rFonts/>
                <w:color w:val="262626" w:themeColor="text1" w:themeTint="D9"/>
              </w:rPr>
            </w:pPr>
            <w:r>
              <w:t>“Ignoro cómo ha hecho Milagros Mendoza para desdoblarse en ese personaje,  and #39;la mujer elemento and #39;, que nos cuenta sus dramas, sus triunfos, sus fracasos, su desesperación, siempre a viva voz. Y con una autenticidad que demuele todas las objeciones. Esquivando lo trillado, lo previsible, lo encasillado.</w:t>
            </w:r>
          </w:p>
          <w:p>
            <w:pPr>
              <w:ind w:left="-284" w:right="-427"/>
              <w:jc w:val="both"/>
              <w:rPr>
                <w:rFonts/>
                <w:color w:val="262626" w:themeColor="text1" w:themeTint="D9"/>
              </w:rPr>
            </w:pPr>
            <w:r>
              <w:t>La mujer elemento nos habla de sus amantes, de su familia, de su país, de sus eventos, de sus encuentros, de sus escasos momentos de paz, de los sempiternos momentos de acecho. No hay repliegues, o lugares donde esconderse. No hay simulación, o presagio. Es imposible anticipar lo que ocurrirá en la próxima página, en el siguiente episodio”.</w:t>
            </w:r>
          </w:p>
          <w:p>
            <w:pPr>
              <w:ind w:left="-284" w:right="-427"/>
              <w:jc w:val="both"/>
              <w:rPr>
                <w:rFonts/>
                <w:color w:val="262626" w:themeColor="text1" w:themeTint="D9"/>
              </w:rPr>
            </w:pPr>
            <w:r>
              <w:t>Definitivamente, Hay en Amacoy una sensualidad, un amor por la vida, una persistencia de afectos, de admiración por la tierra de gracia– que obliga al lector a rendirse ante la voz de la autora.</w:t>
            </w:r>
          </w:p>
          <w:p>
            <w:pPr>
              <w:ind w:left="-284" w:right="-427"/>
              <w:jc w:val="both"/>
              <w:rPr>
                <w:rFonts/>
                <w:color w:val="262626" w:themeColor="text1" w:themeTint="D9"/>
              </w:rPr>
            </w:pPr>
            <w:r>
              <w:t>Amacoy, fantasmas del viento, fue impreso en España por Editorial Caligrama en abril de 2018. La primera edición estuvo a cargo de la profesora Carmen Virginia Carillo y el desarrollo de la imagen fue realizada por IMarie Núñez.</w:t>
            </w:r>
          </w:p>
          <w:p>
            <w:pPr>
              <w:ind w:left="-284" w:right="-427"/>
              <w:jc w:val="both"/>
              <w:rPr>
                <w:rFonts/>
                <w:color w:val="262626" w:themeColor="text1" w:themeTint="D9"/>
              </w:rPr>
            </w:pPr>
            <w:r>
              <w:t>Mila Mendoza, periodista venezolana, dará a conocer su libro el 6 de octubre a las 12 del mediodía en la librería Isla de papel, Sevilla, España y será presentado por la profesora de letras modernas de la Universidad de los Andes, Carmen Virginia Carrillo.</w:t>
            </w:r>
          </w:p>
          <w:p>
            <w:pPr>
              <w:ind w:left="-284" w:right="-427"/>
              <w:jc w:val="both"/>
              <w:rPr>
                <w:rFonts/>
                <w:color w:val="262626" w:themeColor="text1" w:themeTint="D9"/>
              </w:rPr>
            </w:pPr>
            <w:r>
              <w:t>Amacoy, fantasmas del viento puede encontrarse en las principales librerías y portales de libros digitales, tales como Amazon, Barnes  and  Nobles, El Corte Inglés, entre otros; y en Sevilla en la Librería Isla de Papel.</w:t>
            </w:r>
          </w:p>
          <w:p>
            <w:pPr>
              <w:ind w:left="-284" w:right="-427"/>
              <w:jc w:val="both"/>
              <w:rPr>
                <w:rFonts/>
                <w:color w:val="262626" w:themeColor="text1" w:themeTint="D9"/>
              </w:rPr>
            </w:pPr>
            <w:r>
              <w:t>http://www.milamendoza.com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 Mendoza</w:t>
      </w:r>
    </w:p>
    <w:p w:rsidR="00C31F72" w:rsidRDefault="00C31F72" w:rsidP="00AB63FE">
      <w:pPr>
        <w:pStyle w:val="Sinespaciado"/>
        <w:spacing w:line="276" w:lineRule="auto"/>
        <w:ind w:left="-284"/>
        <w:rPr>
          <w:rFonts w:ascii="Arial" w:hAnsi="Arial" w:cs="Arial"/>
        </w:rPr>
      </w:pPr>
      <w:r>
        <w:rPr>
          <w:rFonts w:ascii="Arial" w:hAnsi="Arial" w:cs="Arial"/>
        </w:rPr>
        <w:t>www.milamendoza.com</w:t>
      </w:r>
    </w:p>
    <w:p w:rsidR="00AB63FE" w:rsidRDefault="00C31F72" w:rsidP="00AB63FE">
      <w:pPr>
        <w:pStyle w:val="Sinespaciado"/>
        <w:spacing w:line="276" w:lineRule="auto"/>
        <w:ind w:left="-284"/>
        <w:rPr>
          <w:rFonts w:ascii="Arial" w:hAnsi="Arial" w:cs="Arial"/>
        </w:rPr>
      </w:pPr>
      <w:r>
        <w:rPr>
          <w:rFonts w:ascii="Arial" w:hAnsi="Arial" w:cs="Arial"/>
        </w:rPr>
        <w:t>14079695900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https://www.notasdeprensa.es/amacoy-fantasmas-del-viento-el-nuevo-libro-de_1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