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Allianz Partners participa en el ‘Insurance Revolution 2019’, evento referente del sector asegurador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jueves 28 de noviembre se ha celebrado la quinta edición del ‘Insurance Revolution’, una cita anual, organizada por IKN y centrada en la Innovación. En esta ocasión se ha enfocado en el liderazgo de los ecosistemas digitales y donde más de sesenta expertos de compañías de referencia en el sector han expuesto su visión sobre los nuevos modelos de Innovación Abierta, Nuevas Tecnologías y la Experiencia de Cliente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encuentro, al que han acudido más de 300 invitados, ha tenido lugar en el Hotel Nuevo Madrid y ha contado con una sesión plenaria de apertura sobre el Auge de los Ecosistemas Digitales que ha iniciado Ana García Barona, responsable de Regulación de la Dirección General de Seguros y Fondos de Pensiones. La importancia de crear pruebas seguras y controladas de las innovaciones financieras con base tecnológica en nuestro país, ha sido la clave de su discurso.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Thierry Moubax, director de Marketing y Experiencia Cliente de Allianz Partners España, se ha sumado al panel dedicado a la Revolución Digital y a los Nuevos Hábitos de Consumo. Thierry, especializado en el enfoque cliente, ha remarcado la relevancia de la experiencia del usuario en el sector asegurador y de los grandes esfuerzos destinados a éste ámbito en los últimos años: “más allá de lo que se ofrece o hace por el cliente, es fundamental manejar cómo se le hace sentir porque es algo que el cliente siempre recordará”.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percepción emocional de los clientes, ha sido otra de las cuestiones en las que el director de Allianz Partners ha querido adentrarse: “las incidencias son momentos emocionales, por lo que hay que eliminar cualquier obstáculo o fricción”.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a Thierry Moubax, han participado en el panel otros representantes nacionales del sector como Raimundo Abando, ‘Innovation lead’ de AON, J. M. Rueda, director general de Personas, Organización y Comunicación de SANTALUCÍA, Mariel Vázquez, directora de Experiencia de Cliente de SAVIA y Jesús Jerónimo, director de Disrupción y Desarrollo ‘Digital People’, de SANITAS.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Allianz Partners Dedicado a proveer asistencia y protección global, Allianz Partners es el líder B2B2C en asistencia y seguros en áreas de experiencia como: asistencia global, salud y vida internacional, seguros globales en automoción y viajes. Estas soluciones, una combinación única de seguros, servicio y tecnología, están disponibles para socios o a través de canales directos y digitales bajo tres marcas reconocidas: ‘Allianz Assistance’, ‘Allianz Care’ y ‘Allianz Automotive’.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familia global emplea a más de 19.000 trabajadores presentes en 78 países, habla 70 idiomas y gestiona 54 millones de casos al año, protegiendo a sus clientes y trabajadores en todos los continentes.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por favor visitar: www.allianz-assistance.es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Contactos de prensa Allianz Partners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Irene Gallego +34 650 41 02 08 irene.gallego@allianz.com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Beatriz Toribio +34 639 269 253 beatriz.toribio@allianz.com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 en Facebook @AllianzAssistanceES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 en Twitter @allianzassistES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 en LinkedIn Allianz Partners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 en Youtube Allianz Assistance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 en Instagram @allianzassistes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Julian Barrio Rubio-Iglesias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910481306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https://www.notasdeprensa.es/allianz-partners-participa-en-el-insurance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E-Commerce Seguros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