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 Europa incorpora wifi a bordo de sus Boeing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meses de preparación, semanas de trabajo en los aviones y días de prueba, Air Europa lanza hoy el servicio de Internet vía WiFi en los vuelos de larga distancia, permitiendo comunicarse en tiempo real, revisar cualquier información o informar a sus familiares y amigos de la hora de llegada o cualquier novedad.</w:t>
            </w:r>
          </w:p>
          <w:p>
            <w:pPr>
              <w:ind w:left="-284" w:right="-427"/>
              <w:jc w:val="both"/>
              <w:rPr>
                <w:rFonts/>
                <w:color w:val="262626" w:themeColor="text1" w:themeTint="D9"/>
              </w:rPr>
            </w:pPr>
            <w:r>
              <w:t>Por ello, además de todos los nuevos Boeing 787 que recibirá la compañía y que ya incluyen el servicio, se ha comenzado a ofrecer también en los aviones que ya han pasado por el complejo proceso de instalación que la empresa SR Technics ha realizado en sus instalaciones de Zurich. A día de hoy son tres los Airbus A330 que incorporan la tecnología necesaria para ofrecer WiFi a bordo, pero se espera que para mediados de año, la práctica totalidad de la flota esté lista.</w:t>
            </w:r>
          </w:p>
          <w:p>
            <w:pPr>
              <w:ind w:left="-284" w:right="-427"/>
              <w:jc w:val="both"/>
              <w:rPr>
                <w:rFonts/>
                <w:color w:val="262626" w:themeColor="text1" w:themeTint="D9"/>
              </w:rPr>
            </w:pPr>
            <w:r>
              <w:t>Para este proyecto se ha confiado en Panasonic Avionics Corporations, líder mundial en esta tecnología y en su producto eXConnect. Panasonic también es la responsable del eX3 IFE, el sistema de entretenimiento a bordo de nuestros nuevos Boeing 787 que muy pronto podremos disfrutar en nuestros vuelos.</w:t>
            </w:r>
          </w:p>
          <w:p>
            <w:pPr>
              <w:ind w:left="-284" w:right="-427"/>
              <w:jc w:val="both"/>
              <w:rPr>
                <w:rFonts/>
                <w:color w:val="262626" w:themeColor="text1" w:themeTint="D9"/>
              </w:rPr>
            </w:pPr>
            <w:r>
              <w:t>¿Cómo utilizarlo?Tras el despegue, tan sólo se deberá esperar a que el avión alcance su altitud de crucero, algo que se sabe cuando la señal de cinturones se apaga por primera vez.  En ese momento, con el dispositivo electrónico todavía en modo avión, se podrá conectar la WiFi y buscar la red “ontheair”. Una vez conectado, se podrá adquirir el bono a través de la página que se abrirá de forma inmediata, elegir el plan que mejor se adapte a las necesidades y comenzar a disfrutar.</w:t>
            </w:r>
          </w:p>
          <w:p>
            <w:pPr>
              <w:ind w:left="-284" w:right="-427"/>
              <w:jc w:val="both"/>
              <w:rPr>
                <w:rFonts/>
                <w:color w:val="262626" w:themeColor="text1" w:themeTint="D9"/>
              </w:rPr>
            </w:pPr>
            <w:r>
              <w:t>¿Cuánto cuesta el servicio?La compañía ha apostado por no limitar el tiempo que los clientes decidan estar conectados y ofrecer diferentes bonos según los datos que se utilicen.  Es fácil calcular, de manera aproximada, los datos que se necesitarán según el uso que se quiera dar a una conexión y el tiempo que se desee mantener activa.</w:t>
            </w:r>
          </w:p>
          <w:p>
            <w:pPr>
              <w:ind w:left="-284" w:right="-427"/>
              <w:jc w:val="both"/>
              <w:rPr>
                <w:rFonts/>
                <w:color w:val="262626" w:themeColor="text1" w:themeTint="D9"/>
              </w:rPr>
            </w:pPr>
            <w:r>
              <w:t>La tarifa básica ofrece 15Mb por 7€. Con esta cantidad de datos se puede hacer un uso habitual de mensajería instantánera (Whatsapp, Telegram), así como revisar los perfiles en redes sociales durante horas. Conviene recordar que los vídeos y los archivos de audio aumentan de forma considerable el uso de datos.</w:t>
            </w:r>
          </w:p>
          <w:p>
            <w:pPr>
              <w:ind w:left="-284" w:right="-427"/>
              <w:jc w:val="both"/>
              <w:rPr>
                <w:rFonts/>
                <w:color w:val="262626" w:themeColor="text1" w:themeTint="D9"/>
              </w:rPr>
            </w:pPr>
            <w:r>
              <w:t>La tarifa más popular ofrece 30Mb por 13€. Al duplicar los datos, el uso de correo electrónico y páginas web puede utilizarse para nuestras necesidades a bordo.</w:t>
            </w:r>
          </w:p>
          <w:p>
            <w:pPr>
              <w:ind w:left="-284" w:right="-427"/>
              <w:jc w:val="both"/>
              <w:rPr>
                <w:rFonts/>
                <w:color w:val="262626" w:themeColor="text1" w:themeTint="D9"/>
              </w:rPr>
            </w:pPr>
            <w:r>
              <w:t>La tarifa premium ofrece 50Mb por 20€. Con esta cantidad de datos no se debería tener problemas para usar Internet durante todo el vuelo cubriendo nuestras necesidades a bordo</w:t>
            </w:r>
          </w:p>
          <w:p>
            <w:pPr>
              <w:ind w:left="-284" w:right="-427"/>
              <w:jc w:val="both"/>
              <w:rPr>
                <w:rFonts/>
                <w:color w:val="262626" w:themeColor="text1" w:themeTint="D9"/>
              </w:rPr>
            </w:pPr>
            <w:r>
              <w:t>La entrada Air Europa comienza a ofrecer Internet vía WiFi en sus vuelos aparece primero en Billete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https://www.notasdeprensa.es/air-europa-incorpora-wifi-a-bordo-de-sus-boeing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