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16/01/2017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8 claves para practicar 'Love & Flow'</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día más especial del año y siempre nos dejamos llevar por el consumismo que se vive entorno a San Valentín, con detalles materiales que se quedan en el olvido. El amor no es una moda y no se debería tratarla como tal. Disfrutar de la vida en pareja, los momentos únicos, risas, abrazos y caricias… Es la terapia 'Flow' que se mueve en las tendencias del año en psicología. Artiem Fresh People, expertos en bienestar y deporte, dan las 8 claves esenciales para disfrutar de la pareja en un día tan especial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Vivir el momento. Muchas veces ocurre, se pasa el día mientras se piensa en qué pasará, el qué dirán, el futuro… Y se deja de lado todo lo que se está viviendo en cada preciso momento. Cuestión de pararse un segundo y aprender a disfrutar de las cosas sencillas que da la vida y, por supuesto, el amor. Se debe tratar de disfrutar de cualquier cosa que se haga con la pareja, y casi automáticamente, el resto pasa a un segundo plano.</w:t></w:r></w:p>	<w:p><w:pPr><w:ind w:left="-284" w:right="-427"/>	<w:jc w:val="both"/><w:rPr><w:rFonts/><w:color w:val="262626" w:themeColor="text1" w:themeTint="D9"/></w:rPr></w:pPr><w:r><w:t>Tener detalles. No solo es disfrutar de la persona, sino hacerla feliz. No hacen falta cosas impresionantes, ya se sabe que son los pequeños detalles los que marcan la diferencia. Y se verá que con su sonrisa, uno también es feliz.</w:t></w:r></w:p>	<w:p><w:pPr><w:ind w:left="-284" w:right="-427"/>	<w:jc w:val="both"/><w:rPr><w:rFonts/><w:color w:val="262626" w:themeColor="text1" w:themeTint="D9"/></w:rPr></w:pPr><w:r><w:t>Redimensionar el romanticismo. Las mujeres suelen ser más soñadoras y por eso rara vez ellos cumplen las románticas expectativas, mientras que los hombres suelen ser mucho más sencillos y directos. Ellos un poco más, ellas un poco menos… En un término medio siempre se encuentra la virtud… O al menos, el amor.</w:t></w:r></w:p>	<w:p><w:pPr><w:ind w:left="-284" w:right="-427"/>	<w:jc w:val="both"/><w:rPr><w:rFonts/><w:color w:val="262626" w:themeColor="text1" w:themeTint="D9"/></w:rPr></w:pPr><w:r><w:t>Intimidad. No es lo mismo llevar 6 días que 6 años juntos, el sexo requiere un esfuerzo físico y hasta intelectual y uno a veces está falto de energía… Pero no hay que ser vagos. Para el sexo, como para todo lo bueno, hay que ser disciplinado pero luego es como salir del gimnasio, endorfinas, relajación… ¡qué bien sienta!</w:t></w:r></w:p>	<w:p><w:pPr><w:ind w:left="-284" w:right="-427"/>	<w:jc w:val="both"/><w:rPr><w:rFonts/><w:color w:val="262626" w:themeColor="text1" w:themeTint="D9"/></w:rPr></w:pPr><w:r><w:t>Ceder, siendo comprensivo. Muchas veces el conflicto viene de las cientos de maravillosas posibilidades que da el tiempo libre, donde cada uno, a lo mejor, tiene sus propias preferencias de ocio y planes. En este caso, para sortear los conflictos, la generosidad es vital.</w:t></w:r></w:p>	<w:p><w:pPr><w:ind w:left="-284" w:right="-427"/>	<w:jc w:val="both"/><w:rPr><w:rFonts/><w:color w:val="262626" w:themeColor="text1" w:themeTint="D9"/></w:rPr></w:pPr><w:r><w:t>Valorar lo que se tiene. Se debe de ser consciente de que él o ella es la persona que se ha elegido, que hace feliz y con la que se disfruta sin límites. Hay que aprovechar todo como si fuera lo último en la vida, el tiempo que dure, es un momento: ¡sencillamente perfecto!</w:t></w:r></w:p>	<w:p><w:pPr><w:ind w:left="-284" w:right="-427"/>	<w:jc w:val="both"/><w:rPr><w:rFonts/><w:color w:val="262626" w:themeColor="text1" w:themeTint="D9"/></w:rPr></w:pPr><w:r><w:t>Conectar con el ahora. Desconectar los gadgets o, al menos, que no entren en la cena romántica, el pasado no volverá y el futuro no existe, lo único real es el ahora.</w:t></w:r></w:p>	<w:p><w:pPr><w:ind w:left="-284" w:right="-427"/>	<w:jc w:val="both"/><w:rPr><w:rFonts/><w:color w:val="262626" w:themeColor="text1" w:themeTint="D9"/></w:rPr></w:pPr><w:r><w:t>Realismo. Si se han puesto en práctica estos consejos Love and flow un tiempo, con disciplina y sinceridad y la cosa no funciona, ¡Go! hay que ser realista: Más vale ponerse una vez colorado que ciento amarillo.</w:t></w:r></w:p><w:p><w:pPr><w:ind w:left="-284" w:right="-427"/>	<w:jc w:val="both"/><w:rPr><w:rFonts/><w:color w:val="262626" w:themeColor="text1" w:themeTint="D9"/></w:rPr></w:pPr><w:r><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w:r></w:p><w:p><w:pPr><w:ind w:left="-284" w:right="-427"/>	<w:jc w:val="both"/><w:rPr><w:rFonts/><w:color w:val="262626" w:themeColor="text1" w:themeTint="D9"/></w:rPr></w:pPr><w:r><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w:r></w:p><w:p><w:pPr><w:ind w:left="-284" w:right="-427"/>	<w:jc w:val="both"/><w:rPr><w:rFonts/><w:color w:val="262626" w:themeColor="text1" w:themeTint="D9"/></w:rPr></w:pPr><w:r><w:t>Artiem CAPRI, de 75 habitaciones, está situado en Mahón, la capital de Menorca, a pocos minutos del centro comercial de la ciudad y es un lugar ideal para pernoctar durante las estancias de negocios y relajarse por la tarde noche en la zona de spa con vistas a Mahón.</w:t></w:r></w:p><w:p><w:pPr><w:ind w:left="-284" w:right="-427"/>	<w:jc w:val="both"/><w:rPr><w:rFonts/><w:color w:val="262626" w:themeColor="text1" w:themeTint="D9"/></w:rPr></w:pPr><w:r><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w:r></w:p><w:p><w:pPr><w:ind w:left="-284" w:right="-427"/>	<w:jc w:val="both"/><w:rPr><w:rFonts/><w:color w:val="262626" w:themeColor="text1" w:themeTint="D9"/></w:rPr></w:pPr><w:r><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w:r></w:p><w:p><w:pPr><w:ind w:left="-284" w:right="-427"/>	<w:jc w:val="both"/><w:rPr><w:rFonts/><w:color w:val="262626" w:themeColor="text1" w:themeTint="D9"/></w:rPr></w:pPr><w:r><w:t>Artiem MADRID, abre sus puertas en diciembre de 2015, con un marcado carácter urban-green con el propósito de importar los mejores valores de la marca isla de Menorca y de la marca Artiem a la capital.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Globe 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https://www.notasdeprensa.es/8-claves-para-practicar-love-flow_1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Sociedad 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