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17/05/2013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12 puntos a Service Point Suecia por la cartelería del Festival de Eurovisión 2013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Service Point Suecia demuestra su gran calidad de servicio y capacidad productiva al encargarse de todos los materiales gráficos que se utilizarán en el Festival de Eurovisión este sábado 18 de mayo.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Barcelona, 17 de mayo de 2013. – Service Point Suecia demuestra su gran calidad de servicio y capacidad productiva al encargarse de todos los materiales gráficos que se utilizarán en el Festival de Eurovisión este sábado 18 de mayo. Así, la ciudad de Malmö y el Malmö Arena aseguran que la calidad de sus materiales de comunicación impresa (banderas, banners, vinilos, etc.) están a la altura de un festival tan importante como el de Eurovisión.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más de 125 millones de telespectadores, el Festival de Eurovisión es el acontecimiento no deportivo con mayor audiencia del mundo, y Service Point pone a disposición de su organización la mejor tecnología y el mejor servicio disponible.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Service Point Suecia es uno de los mayores proveedores de cartelería del país. Su capacidad productiva permite ofrecer a sus clientes cualquier soporte en impresión de gran formato de hasta 45 metros de largo para exposiciones y eventos, como en el reciente Gothenburg Horse Show.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“No sólo producimos el material gráfico de los clientes, sino que les asesoramos para que el diseño y los materiales utilizados cumplan perfectamente las necesidades del cliente y permitan así conseguir sus objetivos”, afirma Carl Peter Clampit, Chief Marketing Officer de Service Point Solutions. “Este tipo de producto y servicio es estratégico para Service Point y su demanda creciente por parte de los clientes reafirma nuestra posición de liderazgo en el sector. Producimos cualquier elemento de decoración para eventos, museos, cadenas de tiendas y hoteles entre otros. El impacto de la comunicación gráfica es, hoy en día, esencial para marcas y organizaciones.”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de trabajar estrechamente con la ciudad de Malmö y el Malmö Arena en el Festival de Eurovisión, Service Point Suecia ha firmado recientemente un contrato con una de las mayores compañías de electrónica minorista en Europa. La producción, distribución y montaje de su comunicación gráfica será centralizada para dar servicio a todos los puntos de venta del país. Aunque algunas áreas de impresión están disminuyendo, se prevé que este tipo de impresión digital en color crezca un 8% en los próximos años de acuerdo a las consultorías de investigación independientes.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Cp 5/2013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Service Point Solutions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Service Point Solutions (SPS.MC), empresa española multinacional proveedora de servicios empresariales, proporciona soluciones para la gestión de información, comunicación e impresión a través de canales físicos y digitales. Con 1.900 profesionales en diez países (Alemania, Bélgica, España, Estados Unidos, Francia, Holanda, Noruega, Reino Unido, Rusia y Suecia) proporcionan productos y servicios a través de una red de 130 puntos de servicio y 490 programas de gestión. Service Point Solutions tiene su sede central en España y cotiza en las bolsas de Madrid y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www.servicepoint.net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Luis. G. Canomanuel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Jefe de proyecto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91 435 17 12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https://www.notasdeprensa.es/12-puntos-a-service-point-suecia-por-la-carteleria-del-festival-de-eurovision-2013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Televisión y Radio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