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1 de cada 3 españoles toma sus decisiones de compra influido por las redes sociales, según Intrum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españoles destinan al consumo un 18% de sus ahorros mensuales, solo dos puntos menos de los dedicado a su jubilación (20%)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Influencers,  and #39;me gustas and #39;, comentarios etc. las redes sociales ya no son solo un modo de presentación o de mantener el contacto con los amigos. Se han convertido en un medio para presentar productos y servicios a targets muy segmentados, lo que está modificando los comportamientos de compra.Las estadísticas arrojan un dato relevante al respecto: 1 de cada 3 españoles afirma que las redes sociales influyen en sus decisiones de compra, según el último Informe de Pagos de Consumidores realizado por Intrum, compañía líder en gestión de créditos y activos.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presión social derivada de la exposición en redes sociales hace que sea vital enseñar, especialmente a los más pequeños, la adopción de hábitos de consumo responsables, con beneficios sostenibles y duraderos en etapas más adultas”, apunta Alejandro Zurbano, director general de Intrum en España.Precisamente, el 47% de los jóvenes de entre 18 y 24 años asegura que consume más de lo que le hubiera gustado debido a las redes sociales. El porcentaje se reduce al 20% cuando se habla de mayores de 50 años, una cifra que se sitúa 15 puntos por debajo del promedio europeo en este segmento de edad (35%).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padres son otro target a tener en cuenta. Según revela este estudio realizado a más de 24.101 consumidores de 24 países, el 21% acaba comprando ropa de marca a sus hijos como consecuencia de la presión que sufren por las redes sociales. Tan solo el 8% de los progenitores es ajeno a esta situación y opta por comprar a sus hijos lo que necesitan o consideran conveniente.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Endeudamiento a largo plazoLas múltiples opciones de pago que existen en la actualidad hacen aún más propenso el endeudamiento poco sólido a largo plazo, especialmente con una sociedad en la que el consumo está a la orden del día. Prueba de ello es que casi se destina la misma cantidad de ahorros mensuales a consumo (18%) que a la jubilación (20%).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distribución de los ahorros significa que, a pesar de que el 63% de los ciudadanos encuestados ahorra a final de mes, el 33% no puede hacer frente a un gasto imprevisto de menos de 1.000 euros sin pedir dinero prestado.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obstante, si comparamos estos datos con los del resto de países europeos encuestados, los españoles se sitúan entre los que mejor pueden hacer frente a los imprevistos, ocupando el sexto lugar. En el top five se encuentran Austria, donde el 62% de sus habitantes tiene capacidad financiera para reaccionar a gastos extras, seguido de Lituania (60%), Noruega (59%), Suecia (585) y Estonia (56%).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https://www.notasdeprensa.es/1-de-cada-3-espanoles-toma-sus-decisiones-de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Marketing Sociedad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