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Crowdfunding para enseñar superpoderes a los padres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Edúkame lanza una campaña crowdfunding para financiar un juego online que dote a los padres de habilidades tales como la paciencia, la motivación, la comunicación y la gestión del estrés, y potencie la buena relación entre padres e hijos.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presentado esta semana una campaña de Crowdfunding para financiar el lanzamiento de un juego online que mejore la relación entre padres e hijos llamado “EdukaPlay”. En tan solo una semana de publicación en Verkami, el proyecto ha alcanzado el 30% de la financiación prevista que permitirán respaldar la producción y difusión del juego.</w:t>
            </w:r>
          </w:p>
          <w:p>
            <w:pPr>
              <w:ind w:left="-284" w:right="-427"/>
              <w:jc w:val="both"/>
              <w:rPr>
                <w:rFonts/>
                <w:color w:val="262626" w:themeColor="text1" w:themeTint="D9"/>
              </w:rPr>
            </w:pPr>
            <w:r>
              <w:t>El prototipo de juego – capitaneado por la pedagoga y educadora infantil Cristina García, autora del libro “Ser Padres y Madres. ¿Dónde está el manual?” – propone distintas misiones que los padres deben ir superando para adquirir los preciados “superpoderes”. Poderes tales como la paciencia, la habilidad para comunicarse con los niños, la capacidad para educar las emociones o la potenciación de la autoestima del niño. Las misiones están orientadas para padres con niños de edades desde 0 a 12, incluyendo la etapa del embarazo.</w:t>
            </w:r>
          </w:p>
          <w:p>
            <w:pPr>
              <w:ind w:left="-284" w:right="-427"/>
              <w:jc w:val="both"/>
              <w:rPr>
                <w:rFonts/>
                <w:color w:val="262626" w:themeColor="text1" w:themeTint="D9"/>
              </w:rPr>
            </w:pPr>
            <w:r>
              <w:t>EdukaPlay guía el aprendizaje de los padres a través de pequeños cursos online consiguiendo que experiencia sea entretenida y divertida. Además, premia el esfuerzo y la motivación de los progenitores con dinámicas basadas en la gamificación, con el reconocimiento de habilidades sociales y con una mejor relación con los hijos.</w:t>
            </w:r>
          </w:p>
          <w:p>
            <w:pPr>
              <w:ind w:left="-284" w:right="-427"/>
              <w:jc w:val="both"/>
              <w:rPr>
                <w:rFonts/>
                <w:color w:val="262626" w:themeColor="text1" w:themeTint="D9"/>
              </w:rPr>
            </w:pPr>
            <w:r>
              <w:t>Algunas de las habilidades que los padres van a aprender o mejorar son: cómo gestionar conflictos, cómo hablar a los niños para que te entiendan, cómo no perder la paciencia, cómo motivar a los niños, cómo desarrollar la Inteligencia emocional en los niños…</w:t>
            </w:r>
          </w:p>
          <w:p>
            <w:pPr>
              <w:ind w:left="-284" w:right="-427"/>
              <w:jc w:val="both"/>
              <w:rPr>
                <w:rFonts/>
                <w:color w:val="262626" w:themeColor="text1" w:themeTint="D9"/>
              </w:rPr>
            </w:pPr>
            <w:r>
              <w:t>El portal educativo Edúkame lleva ya más de 6 años educando a padres de todo el mundo, y ofreciendo estrategias y recursos diseñados exclusivamente de educación emocional, tema del que son referencia mundial en producción editorial. Ahora, con esta iniciativa, van a dar interactividad a los contenidos, para convertirlos en juegos de aprendizaje. </w:t>
            </w:r>
          </w:p>
          <w:p>
            <w:pPr>
              <w:ind w:left="-284" w:right="-427"/>
              <w:jc w:val="both"/>
              <w:rPr>
                <w:rFonts/>
                <w:color w:val="262626" w:themeColor="text1" w:themeTint="D9"/>
              </w:rPr>
            </w:pPr>
            <w:r>
              <w:t>Enlace: http://www.verkami.com/projects/10466-edukaplay-juego-online-para-ensenar-superpoderes-a-padres-y-madres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93 551 1413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