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sector profesional con presente y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inversión de las empresas en Marketing sigue aumentado, lo que convierte este sector profesional en un mercado profesional con un potencial enorme.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podemos confundir marketing con publicidad, ya que cuando hablamos de hacer marketing, nos referimos al diseño del producto, la distribución, el precio, el análisis de las audiencias, el impacto que tiene, la selección del mercado, las ventajas competitivas del producto o servicio; y cuando hablamos de publicidad nos referimos a la forma y soportes que utilizamos para comunicar de forma única y sugerente las variables de marketing</w:t>
            </w:r>
          </w:p>
          <w:p>
            <w:pPr>
              <w:ind w:left="-284" w:right="-427"/>
              <w:jc w:val="both"/>
              <w:rPr>
                <w:rFonts/>
                <w:color w:val="262626" w:themeColor="text1" w:themeTint="D9"/>
              </w:rPr>
            </w:pPr>
            <w:r>
              <w:t>Utilizar técnicas de marketing, como las que Euroinnova Formación enseña en sus master marketing, incrementa las opciones de cualquier empresa de llegar a clientes potenciales. Estos Másteres están diseñados para que profesionales de Marketing, y responsables comerciales, con un perfil técnico o directivo, puedan hacer frente con éxito a los nuevos retos que plantea esta sociedad de consumo en transformación continua.</w:t>
            </w:r>
          </w:p>
          <w:p>
            <w:pPr>
              <w:ind w:left="-284" w:right="-427"/>
              <w:jc w:val="both"/>
              <w:rPr>
                <w:rFonts/>
                <w:color w:val="262626" w:themeColor="text1" w:themeTint="D9"/>
              </w:rPr>
            </w:pPr>
            <w:r>
              <w:t>Los máster de marketing de Euroinnova se dirigen a profesionales del área de marketing y de las ventas que busquen ampliar sus habilidades y conocimientos. Gerentes, directores de equipos comerciales, departamentos de comunicación, publicistas o cualquier otro profesional interesado en aprender la profesión con más demanda en el sector empresarial actualmente. Además es una formación idónea para responsables de pequeñas y medianas empresas (PYMES) que busquen potenciar sus estrategias de venta, de distribución o de publicidad.</w:t>
            </w:r>
          </w:p>
          <w:p>
            <w:pPr>
              <w:ind w:left="-284" w:right="-427"/>
              <w:jc w:val="both"/>
              <w:rPr>
                <w:rFonts/>
                <w:color w:val="262626" w:themeColor="text1" w:themeTint="D9"/>
              </w:rPr>
            </w:pPr>
            <w:r>
              <w:t>El marketing busca  generar confianza, establecer enlaces de unión con sus clientes y poder conseguir una mayor expansión en el mercado; Sin duda es una profesión imprescindible en la sociedad actual y, como no, en las empresas. Por tanto, una apuesta segura en el mercado laboral. Con Euroinnova puedes especializarte cómodamente desde casa  en este sector,  a través de un máster o un certificado de profesionalidad como por ejemplo el de COMM0110 Marketing y Compraventa Internacional (Dirigida a la Acreditación de las Competencias Profesionales R.D. 1224/2009).</w:t>
            </w:r>
          </w:p>
          <w:p>
            <w:pPr>
              <w:ind w:left="-284" w:right="-427"/>
              <w:jc w:val="both"/>
              <w:rPr>
                <w:rFonts/>
                <w:color w:val="262626" w:themeColor="text1" w:themeTint="D9"/>
              </w:rPr>
            </w:pPr>
            <w:r>
              <w:t>Por otro lado Euroinnova ha puesto en marcha una amplia oferta de master fotografos para que cualquier interesado adquiera  las destrezas necesarias para desarrollar un excelente trabajo en fotografía. Una excelente oportunidad para aquellos que deseen especializarse en fotografía para lograr así un nivel más experto en la materia, consolidando aptitudes y conocimientos de esta rama profesional.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https://www.notasdeprensa.es/-115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